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CFB0AE" w14:textId="2C2A71AD" w:rsidR="005D1808" w:rsidRPr="009A2314" w:rsidRDefault="00E215C0">
      <w:pPr>
        <w:pStyle w:val="PlainText"/>
        <w:shd w:val="clear" w:color="auto" w:fill="FFFF00"/>
        <w:jc w:val="center"/>
        <w:rPr>
          <w:rFonts w:ascii="Calibri" w:eastAsia="Calibri" w:hAnsi="Calibri" w:cs="Calibri"/>
          <w:b/>
          <w:bCs/>
          <w:color w:val="002060"/>
          <w:sz w:val="56"/>
          <w:szCs w:val="52"/>
          <w:u w:color="002060"/>
          <w:lang w:val="el-GR"/>
        </w:rPr>
      </w:pPr>
      <w:r w:rsidRPr="009A2314">
        <w:rPr>
          <w:rFonts w:ascii="Calibri" w:hAnsi="Calibri" w:cs="Calibri"/>
          <w:noProof/>
          <w:lang w:val="el-GR" w:eastAsia="el-GR"/>
        </w:rPr>
        <w:drawing>
          <wp:anchor distT="0" distB="0" distL="114300" distR="114300" simplePos="0" relativeHeight="251658240" behindDoc="0" locked="0" layoutInCell="1" allowOverlap="1" wp14:anchorId="61E8BD2A" wp14:editId="6BCDA6D4">
            <wp:simplePos x="0" y="0"/>
            <wp:positionH relativeFrom="margin">
              <wp:posOffset>5715</wp:posOffset>
            </wp:positionH>
            <wp:positionV relativeFrom="margin">
              <wp:posOffset>-78105</wp:posOffset>
            </wp:positionV>
            <wp:extent cx="985520" cy="828040"/>
            <wp:effectExtent l="0" t="0" r="508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828040"/>
                    </a:xfrm>
                    <a:prstGeom prst="rect">
                      <a:avLst/>
                    </a:prstGeom>
                  </pic:spPr>
                </pic:pic>
              </a:graphicData>
            </a:graphic>
            <wp14:sizeRelH relativeFrom="margin">
              <wp14:pctWidth>0</wp14:pctWidth>
            </wp14:sizeRelH>
            <wp14:sizeRelV relativeFrom="margin">
              <wp14:pctHeight>0</wp14:pctHeight>
            </wp14:sizeRelV>
          </wp:anchor>
        </w:drawing>
      </w:r>
      <w:r w:rsidR="003B0ABE" w:rsidRPr="009A2314">
        <w:rPr>
          <w:rFonts w:ascii="Calibri" w:eastAsia="Calibri" w:hAnsi="Calibri" w:cs="Calibri"/>
          <w:b/>
          <w:bCs/>
          <w:color w:val="002060"/>
          <w:sz w:val="72"/>
          <w:szCs w:val="56"/>
          <w:u w:color="002060"/>
          <w:lang w:val="el-GR"/>
        </w:rPr>
        <w:t>ΑΝΑΚΟΙΝΩΣΗ</w:t>
      </w:r>
    </w:p>
    <w:p w14:paraId="45B9A6F4" w14:textId="0B6C16DD" w:rsidR="005D1808" w:rsidRPr="009A2314" w:rsidRDefault="00766D27">
      <w:pPr>
        <w:pStyle w:val="PlainText"/>
        <w:shd w:val="clear" w:color="auto" w:fill="FFFF00"/>
        <w:jc w:val="center"/>
        <w:rPr>
          <w:rFonts w:ascii="Calibri" w:eastAsia="Calibri" w:hAnsi="Calibri" w:cs="Calibri"/>
          <w:color w:val="002060"/>
          <w:sz w:val="22"/>
          <w:szCs w:val="22"/>
          <w:u w:color="002060"/>
          <w:lang w:val="el-GR"/>
        </w:rPr>
      </w:pPr>
      <w:r>
        <w:rPr>
          <w:rFonts w:ascii="Calibri" w:eastAsia="Calibri" w:hAnsi="Calibri" w:cs="Calibri"/>
          <w:b/>
          <w:bCs/>
          <w:color w:val="002060"/>
          <w:sz w:val="22"/>
          <w:szCs w:val="22"/>
          <w:u w:color="002060"/>
          <w:lang w:val="el-GR"/>
        </w:rPr>
        <w:t>1</w:t>
      </w:r>
      <w:r w:rsidR="007C40FE" w:rsidRPr="009A2314">
        <w:rPr>
          <w:rFonts w:ascii="Calibri" w:eastAsia="Calibri" w:hAnsi="Calibri" w:cs="Calibri"/>
          <w:b/>
          <w:bCs/>
          <w:color w:val="002060"/>
          <w:sz w:val="22"/>
          <w:szCs w:val="22"/>
          <w:u w:color="002060"/>
          <w:lang w:val="el-GR"/>
        </w:rPr>
        <w:t>/1</w:t>
      </w:r>
      <w:r>
        <w:rPr>
          <w:rFonts w:ascii="Calibri" w:eastAsia="Calibri" w:hAnsi="Calibri" w:cs="Calibri"/>
          <w:b/>
          <w:bCs/>
          <w:color w:val="002060"/>
          <w:sz w:val="22"/>
          <w:szCs w:val="22"/>
          <w:u w:color="002060"/>
          <w:lang w:val="el-GR"/>
        </w:rPr>
        <w:t>2</w:t>
      </w:r>
      <w:r w:rsidR="000E223B" w:rsidRPr="009A2314">
        <w:rPr>
          <w:rFonts w:ascii="Calibri" w:eastAsia="Calibri" w:hAnsi="Calibri" w:cs="Calibri"/>
          <w:b/>
          <w:bCs/>
          <w:color w:val="002060"/>
          <w:sz w:val="22"/>
          <w:szCs w:val="22"/>
          <w:u w:color="002060"/>
          <w:lang w:val="el-GR"/>
        </w:rPr>
        <w:t>/2021</w:t>
      </w:r>
    </w:p>
    <w:p w14:paraId="514A516B" w14:textId="77777777" w:rsidR="00940498" w:rsidRPr="009A2314" w:rsidRDefault="00940498" w:rsidP="00F83132">
      <w:pPr>
        <w:jc w:val="both"/>
        <w:rPr>
          <w:rFonts w:ascii="Calibri" w:hAnsi="Calibri" w:cs="Calibri"/>
          <w:color w:val="002060"/>
          <w:sz w:val="18"/>
          <w:szCs w:val="18"/>
          <w:lang w:val="el-GR"/>
        </w:rPr>
      </w:pPr>
    </w:p>
    <w:p w14:paraId="0AE5B245" w14:textId="77777777" w:rsidR="00350ADA" w:rsidRPr="009A2314" w:rsidRDefault="00350ADA" w:rsidP="00F83132">
      <w:pPr>
        <w:jc w:val="both"/>
        <w:rPr>
          <w:rFonts w:ascii="Calibri" w:hAnsi="Calibri" w:cs="Calibri"/>
          <w:color w:val="002060"/>
          <w:sz w:val="18"/>
          <w:szCs w:val="18"/>
          <w:lang w:val="el-GR"/>
        </w:rPr>
      </w:pPr>
    </w:p>
    <w:p w14:paraId="4EAAEB13" w14:textId="77777777" w:rsidR="00350ADA" w:rsidRPr="009A2314" w:rsidRDefault="00350ADA" w:rsidP="00F83132">
      <w:pPr>
        <w:jc w:val="both"/>
        <w:rPr>
          <w:rFonts w:ascii="Calibri" w:hAnsi="Calibri" w:cs="Calibri"/>
          <w:color w:val="002060"/>
          <w:sz w:val="18"/>
          <w:szCs w:val="18"/>
          <w:lang w:val="el-GR"/>
        </w:rPr>
      </w:pPr>
    </w:p>
    <w:p w14:paraId="7AC56889" w14:textId="1932C814" w:rsidR="005B1DA8" w:rsidRPr="00766D27" w:rsidRDefault="00EB3DF9" w:rsidP="009D426A">
      <w:pPr>
        <w:pStyle w:val="BodyA"/>
        <w:tabs>
          <w:tab w:val="left" w:pos="4341"/>
        </w:tabs>
        <w:jc w:val="both"/>
        <w:rPr>
          <w:rFonts w:eastAsia="Arial Unicode MS"/>
          <w:color w:val="002060"/>
          <w:sz w:val="24"/>
          <w:szCs w:val="24"/>
          <w:lang w:val="el-GR"/>
        </w:rPr>
      </w:pPr>
      <w:r w:rsidRPr="00766D27">
        <w:rPr>
          <w:rFonts w:eastAsia="Arial Unicode MS"/>
          <w:color w:val="002060"/>
          <w:sz w:val="24"/>
          <w:szCs w:val="24"/>
          <w:lang w:val="el-GR"/>
        </w:rPr>
        <w:t>Με σκοπό την</w:t>
      </w:r>
      <w:r w:rsidR="009D426A" w:rsidRPr="00766D27">
        <w:rPr>
          <w:rFonts w:eastAsia="Arial Unicode MS"/>
          <w:color w:val="002060"/>
          <w:sz w:val="24"/>
          <w:szCs w:val="24"/>
          <w:lang w:val="el-GR"/>
        </w:rPr>
        <w:t xml:space="preserve"> έγκυρη</w:t>
      </w:r>
      <w:r w:rsidR="00FF6952" w:rsidRPr="00766D27">
        <w:rPr>
          <w:rFonts w:eastAsia="Arial Unicode MS"/>
          <w:color w:val="002060"/>
          <w:sz w:val="24"/>
          <w:szCs w:val="24"/>
          <w:lang w:val="el-GR"/>
        </w:rPr>
        <w:t xml:space="preserve"> ενημέρωση σας σχετικά με τα γεγονότα των τελευταίων εβδομάδων παρακαλούμε βρείτε παρακάτω σύντομη </w:t>
      </w:r>
      <w:r w:rsidRPr="00766D27">
        <w:rPr>
          <w:rFonts w:eastAsia="Arial Unicode MS"/>
          <w:color w:val="002060"/>
          <w:sz w:val="24"/>
          <w:szCs w:val="24"/>
          <w:lang w:val="el-GR"/>
        </w:rPr>
        <w:t>περιγραφή</w:t>
      </w:r>
      <w:r w:rsidR="00FF6952" w:rsidRPr="00766D27">
        <w:rPr>
          <w:rFonts w:eastAsia="Arial Unicode MS"/>
          <w:color w:val="002060"/>
          <w:sz w:val="24"/>
          <w:szCs w:val="24"/>
          <w:lang w:val="el-GR"/>
        </w:rPr>
        <w:t xml:space="preserve"> για τις ενέργειες της </w:t>
      </w:r>
      <w:r w:rsidR="00FF6952" w:rsidRPr="00766D27">
        <w:rPr>
          <w:rFonts w:eastAsia="Arial Unicode MS"/>
          <w:color w:val="002060"/>
          <w:sz w:val="24"/>
          <w:szCs w:val="24"/>
        </w:rPr>
        <w:t>DPort</w:t>
      </w:r>
      <w:r w:rsidR="00FF6952" w:rsidRPr="00766D27">
        <w:rPr>
          <w:rFonts w:eastAsia="Arial Unicode MS"/>
          <w:color w:val="002060"/>
          <w:sz w:val="24"/>
          <w:szCs w:val="24"/>
          <w:lang w:val="el-GR"/>
        </w:rPr>
        <w:t xml:space="preserve"> </w:t>
      </w:r>
      <w:r w:rsidR="00FF6952" w:rsidRPr="00766D27">
        <w:rPr>
          <w:rFonts w:eastAsia="Arial Unicode MS"/>
          <w:color w:val="002060"/>
          <w:sz w:val="24"/>
          <w:szCs w:val="24"/>
        </w:rPr>
        <w:t>Services</w:t>
      </w:r>
      <w:r w:rsidR="00FF6952" w:rsidRPr="00766D27">
        <w:rPr>
          <w:rFonts w:eastAsia="Arial Unicode MS"/>
          <w:color w:val="002060"/>
          <w:sz w:val="24"/>
          <w:szCs w:val="24"/>
          <w:lang w:val="el-GR"/>
        </w:rPr>
        <w:t xml:space="preserve">. </w:t>
      </w:r>
    </w:p>
    <w:p w14:paraId="4C326A7A" w14:textId="77777777" w:rsidR="00D52208" w:rsidRPr="00766D27" w:rsidRDefault="00D52208" w:rsidP="009D426A">
      <w:pPr>
        <w:pStyle w:val="BodyA"/>
        <w:tabs>
          <w:tab w:val="left" w:pos="4341"/>
        </w:tabs>
        <w:jc w:val="both"/>
        <w:rPr>
          <w:rFonts w:eastAsia="Arial Unicode MS"/>
          <w:color w:val="002060"/>
          <w:sz w:val="2"/>
          <w:szCs w:val="2"/>
          <w:lang w:val="el-GR"/>
        </w:rPr>
      </w:pPr>
    </w:p>
    <w:p w14:paraId="032CFDC6" w14:textId="2300F4B3" w:rsidR="00336A5E" w:rsidRPr="00766D27" w:rsidRDefault="00336A5E" w:rsidP="009D426A">
      <w:pPr>
        <w:pStyle w:val="BodyA"/>
        <w:pBdr>
          <w:top w:val="none" w:sz="0" w:space="0" w:color="auto"/>
          <w:left w:val="none" w:sz="0" w:space="0" w:color="auto"/>
          <w:bottom w:val="single" w:sz="4" w:space="1" w:color="auto"/>
          <w:right w:val="none" w:sz="0" w:space="0" w:color="auto"/>
          <w:between w:val="none" w:sz="0" w:space="0" w:color="auto"/>
          <w:bar w:val="none" w:sz="0" w:color="auto"/>
        </w:pBdr>
        <w:shd w:val="clear" w:color="auto" w:fill="F2F2F2" w:themeFill="background1" w:themeFillShade="F2"/>
        <w:tabs>
          <w:tab w:val="left" w:pos="4341"/>
        </w:tabs>
        <w:jc w:val="both"/>
        <w:rPr>
          <w:rFonts w:eastAsia="Arial Unicode MS"/>
          <w:b/>
          <w:bCs/>
          <w:color w:val="002060"/>
          <w:sz w:val="28"/>
          <w:szCs w:val="28"/>
          <w:lang w:val="el-GR"/>
        </w:rPr>
      </w:pPr>
      <w:r w:rsidRPr="00766D27">
        <w:rPr>
          <w:rFonts w:eastAsia="Arial Unicode MS"/>
          <w:b/>
          <w:bCs/>
          <w:color w:val="002060"/>
          <w:sz w:val="28"/>
          <w:szCs w:val="28"/>
          <w:lang w:val="el-GR"/>
        </w:rPr>
        <w:t xml:space="preserve">Πλαίσιο Συμφωνίας </w:t>
      </w:r>
      <w:r w:rsidR="00EB3DF9" w:rsidRPr="00766D27">
        <w:rPr>
          <w:rFonts w:eastAsia="Arial Unicode MS"/>
          <w:b/>
          <w:bCs/>
          <w:color w:val="002060"/>
          <w:sz w:val="28"/>
          <w:szCs w:val="28"/>
          <w:lang w:val="el-GR"/>
        </w:rPr>
        <w:t>Συμφιλίωσης</w:t>
      </w:r>
    </w:p>
    <w:p w14:paraId="08E03B4C" w14:textId="1A7E8A43" w:rsidR="005B1DA8" w:rsidRPr="00766D27" w:rsidRDefault="009A2314" w:rsidP="009D426A">
      <w:pPr>
        <w:pStyle w:val="BodyA"/>
        <w:tabs>
          <w:tab w:val="left" w:pos="4341"/>
        </w:tabs>
        <w:jc w:val="both"/>
        <w:rPr>
          <w:rFonts w:eastAsia="Arial Unicode MS"/>
          <w:color w:val="002060"/>
          <w:sz w:val="24"/>
          <w:szCs w:val="24"/>
          <w:lang w:val="el-GR"/>
        </w:rPr>
      </w:pPr>
      <w:r w:rsidRPr="00766D27">
        <w:rPr>
          <w:noProof/>
        </w:rPr>
        <w:drawing>
          <wp:anchor distT="0" distB="0" distL="114300" distR="114300" simplePos="0" relativeHeight="251683840" behindDoc="0" locked="0" layoutInCell="1" allowOverlap="1" wp14:anchorId="017A0DC5" wp14:editId="7353F279">
            <wp:simplePos x="0" y="0"/>
            <wp:positionH relativeFrom="column">
              <wp:posOffset>-133350</wp:posOffset>
            </wp:positionH>
            <wp:positionV relativeFrom="paragraph">
              <wp:posOffset>528320</wp:posOffset>
            </wp:positionV>
            <wp:extent cx="6893560" cy="4442019"/>
            <wp:effectExtent l="0" t="0" r="2540" b="0"/>
            <wp:wrapSquare wrapText="bothSides"/>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893560" cy="4442019"/>
                    </a:xfrm>
                    <a:prstGeom prst="rect">
                      <a:avLst/>
                    </a:prstGeom>
                  </pic:spPr>
                </pic:pic>
              </a:graphicData>
            </a:graphic>
            <wp14:sizeRelH relativeFrom="page">
              <wp14:pctWidth>0</wp14:pctWidth>
            </wp14:sizeRelH>
            <wp14:sizeRelV relativeFrom="page">
              <wp14:pctHeight>0</wp14:pctHeight>
            </wp14:sizeRelV>
          </wp:anchor>
        </w:drawing>
      </w:r>
      <w:r w:rsidR="005C7F13" w:rsidRPr="00766D27">
        <w:rPr>
          <w:rFonts w:eastAsia="Arial Unicode MS"/>
          <w:color w:val="002060"/>
          <w:sz w:val="24"/>
          <w:szCs w:val="24"/>
          <w:lang w:val="el-GR"/>
        </w:rPr>
        <w:t>Στις</w:t>
      </w:r>
      <w:r w:rsidR="00FF6952" w:rsidRPr="00766D27">
        <w:rPr>
          <w:rFonts w:eastAsia="Arial Unicode MS"/>
          <w:color w:val="002060"/>
          <w:sz w:val="24"/>
          <w:szCs w:val="24"/>
          <w:lang w:val="el-GR"/>
        </w:rPr>
        <w:t xml:space="preserve"> 4 Νοεμβρίου </w:t>
      </w:r>
      <w:r w:rsidR="00336A5E" w:rsidRPr="00766D27">
        <w:rPr>
          <w:rFonts w:eastAsia="Arial Unicode MS"/>
          <w:color w:val="002060"/>
          <w:sz w:val="24"/>
          <w:szCs w:val="24"/>
          <w:lang w:val="el-GR"/>
        </w:rPr>
        <w:t xml:space="preserve">2021 </w:t>
      </w:r>
      <w:r w:rsidR="005C7F13" w:rsidRPr="00766D27">
        <w:rPr>
          <w:rFonts w:eastAsia="Arial Unicode MS"/>
          <w:color w:val="002060"/>
          <w:sz w:val="24"/>
          <w:szCs w:val="24"/>
          <w:lang w:val="el-GR"/>
        </w:rPr>
        <w:t xml:space="preserve">συνάφθηκε συμφωνία συμφιλίωσης μεταξύ του </w:t>
      </w:r>
      <w:r w:rsidR="005B1DA8" w:rsidRPr="00766D27">
        <w:rPr>
          <w:rFonts w:eastAsia="Arial Unicode MS"/>
          <w:color w:val="002060"/>
          <w:sz w:val="24"/>
          <w:szCs w:val="24"/>
          <w:lang w:val="el-GR"/>
        </w:rPr>
        <w:t>Υπουργείο</w:t>
      </w:r>
      <w:r w:rsidR="005C7F13" w:rsidRPr="00766D27">
        <w:rPr>
          <w:rFonts w:eastAsia="Arial Unicode MS"/>
          <w:color w:val="002060"/>
          <w:sz w:val="24"/>
          <w:szCs w:val="24"/>
          <w:lang w:val="el-GR"/>
        </w:rPr>
        <w:t>υ</w:t>
      </w:r>
      <w:r w:rsidR="005B1DA8" w:rsidRPr="00766D27">
        <w:rPr>
          <w:rFonts w:eastAsia="Arial Unicode MS"/>
          <w:color w:val="002060"/>
          <w:sz w:val="24"/>
          <w:szCs w:val="24"/>
          <w:lang w:val="el-GR"/>
        </w:rPr>
        <w:t xml:space="preserve"> Ναυτιλίας</w:t>
      </w:r>
      <w:r w:rsidR="00FF6952" w:rsidRPr="00766D27">
        <w:rPr>
          <w:rFonts w:eastAsia="Arial Unicode MS"/>
          <w:color w:val="002060"/>
          <w:sz w:val="24"/>
          <w:szCs w:val="24"/>
          <w:lang w:val="el-GR"/>
        </w:rPr>
        <w:t>, τη</w:t>
      </w:r>
      <w:r w:rsidR="005C7F13" w:rsidRPr="00766D27">
        <w:rPr>
          <w:rFonts w:eastAsia="Arial Unicode MS"/>
          <w:color w:val="002060"/>
          <w:sz w:val="24"/>
          <w:szCs w:val="24"/>
          <w:lang w:val="el-GR"/>
        </w:rPr>
        <w:t>ς</w:t>
      </w:r>
      <w:r w:rsidR="00FF6952" w:rsidRPr="00766D27">
        <w:rPr>
          <w:rFonts w:eastAsia="Arial Unicode MS"/>
          <w:color w:val="002060"/>
          <w:sz w:val="24"/>
          <w:szCs w:val="24"/>
          <w:lang w:val="el-GR"/>
        </w:rPr>
        <w:t xml:space="preserve"> ΣΕΠ Α.Ε. και τα 2 σωματεία του χώρου</w:t>
      </w:r>
      <w:r w:rsidR="005C7F13" w:rsidRPr="00766D27">
        <w:rPr>
          <w:rFonts w:eastAsia="Arial Unicode MS"/>
          <w:color w:val="002060"/>
          <w:sz w:val="24"/>
          <w:szCs w:val="24"/>
          <w:lang w:val="el-GR"/>
        </w:rPr>
        <w:t>.</w:t>
      </w:r>
    </w:p>
    <w:p w14:paraId="6177DCA6" w14:textId="4841AC5F" w:rsidR="007A1B40" w:rsidRPr="009A2314" w:rsidRDefault="007A1B40" w:rsidP="009A2314">
      <w:pPr>
        <w:pStyle w:val="BodyA"/>
        <w:tabs>
          <w:tab w:val="left" w:pos="4341"/>
        </w:tabs>
        <w:rPr>
          <w:rFonts w:eastAsia="Arial Unicode MS"/>
          <w:color w:val="002060"/>
          <w:lang w:val="el-GR"/>
        </w:rPr>
      </w:pPr>
    </w:p>
    <w:p w14:paraId="0B7CF070" w14:textId="39C620E4" w:rsidR="00BA64F7" w:rsidRPr="009A2314" w:rsidRDefault="00BA64F7" w:rsidP="009D426A">
      <w:pPr>
        <w:pStyle w:val="BodyA"/>
        <w:tabs>
          <w:tab w:val="left" w:pos="4341"/>
        </w:tabs>
        <w:jc w:val="both"/>
        <w:rPr>
          <w:rFonts w:eastAsia="Arial Unicode MS"/>
          <w:color w:val="002060"/>
          <w:sz w:val="18"/>
          <w:szCs w:val="18"/>
          <w:lang w:val="el-GR"/>
        </w:rPr>
      </w:pPr>
    </w:p>
    <w:p w14:paraId="261B30D5" w14:textId="5B6FF6C0" w:rsidR="005C7F13" w:rsidRPr="00766D27" w:rsidRDefault="005C7F13" w:rsidP="009A2314">
      <w:pPr>
        <w:pStyle w:val="BodyA"/>
        <w:numPr>
          <w:ilvl w:val="0"/>
          <w:numId w:val="15"/>
        </w:numPr>
        <w:tabs>
          <w:tab w:val="left" w:pos="4341"/>
        </w:tabs>
        <w:spacing w:before="240"/>
        <w:ind w:left="426" w:hanging="426"/>
        <w:jc w:val="both"/>
        <w:rPr>
          <w:rFonts w:eastAsia="Arial Unicode MS"/>
          <w:b/>
          <w:bCs/>
          <w:color w:val="002060"/>
          <w:sz w:val="24"/>
          <w:szCs w:val="24"/>
          <w:lang w:val="el-GR"/>
        </w:rPr>
      </w:pPr>
      <w:r w:rsidRPr="00766D27">
        <w:rPr>
          <w:rFonts w:eastAsia="Arial Unicode MS"/>
          <w:b/>
          <w:bCs/>
          <w:color w:val="002060"/>
          <w:sz w:val="24"/>
          <w:szCs w:val="24"/>
          <w:lang w:val="el-GR"/>
        </w:rPr>
        <w:t>Η Εταιρία DPort έχει τηρήσει όπως πάντα όλες τις δεσμεύσεις της.</w:t>
      </w:r>
    </w:p>
    <w:p w14:paraId="02CE8614" w14:textId="03D2FA26" w:rsidR="005C7F13" w:rsidRPr="00766D27" w:rsidRDefault="005C7F13" w:rsidP="009A2314">
      <w:pPr>
        <w:pStyle w:val="BodyA"/>
        <w:numPr>
          <w:ilvl w:val="0"/>
          <w:numId w:val="15"/>
        </w:numPr>
        <w:tabs>
          <w:tab w:val="left" w:pos="4341"/>
        </w:tabs>
        <w:spacing w:before="240"/>
        <w:ind w:left="426" w:hanging="426"/>
        <w:jc w:val="both"/>
        <w:rPr>
          <w:rFonts w:eastAsia="Arial Unicode MS"/>
          <w:b/>
          <w:bCs/>
          <w:color w:val="002060"/>
          <w:sz w:val="24"/>
          <w:szCs w:val="24"/>
          <w:lang w:val="el-GR"/>
        </w:rPr>
      </w:pPr>
      <w:r w:rsidRPr="00766D27">
        <w:rPr>
          <w:rFonts w:eastAsia="Arial Unicode MS"/>
          <w:b/>
          <w:bCs/>
          <w:color w:val="002060"/>
          <w:sz w:val="24"/>
          <w:szCs w:val="24"/>
          <w:lang w:val="el-GR"/>
        </w:rPr>
        <w:t xml:space="preserve">Περιμένουμε από όλα τα μέρη να τηρήσουν τις δικές τους, όπως συμφωνήθηκε, δηλαδή την </w:t>
      </w:r>
      <w:r w:rsidR="00655D9B" w:rsidRPr="00766D27">
        <w:rPr>
          <w:rFonts w:eastAsia="Arial Unicode MS"/>
          <w:b/>
          <w:bCs/>
          <w:color w:val="002060"/>
          <w:sz w:val="24"/>
          <w:szCs w:val="24"/>
          <w:lang w:val="el-GR"/>
        </w:rPr>
        <w:t>επιδίωξη μακρόπνοης εργασιακής ειρήνης</w:t>
      </w:r>
      <w:r w:rsidR="00376830" w:rsidRPr="00766D27">
        <w:rPr>
          <w:rFonts w:eastAsia="Arial Unicode MS"/>
          <w:b/>
          <w:bCs/>
          <w:color w:val="002060"/>
          <w:sz w:val="24"/>
          <w:szCs w:val="24"/>
          <w:lang w:val="el-GR"/>
        </w:rPr>
        <w:t xml:space="preserve"> και συμφιλίωσης όλων των μερών και των </w:t>
      </w:r>
      <w:r w:rsidRPr="00766D27">
        <w:rPr>
          <w:rFonts w:eastAsia="Arial Unicode MS"/>
          <w:b/>
          <w:bCs/>
          <w:color w:val="002060"/>
          <w:sz w:val="24"/>
          <w:szCs w:val="24"/>
          <w:lang w:val="el-GR"/>
        </w:rPr>
        <w:t>εργαζομένων.</w:t>
      </w:r>
      <w:r w:rsidR="0051626E" w:rsidRPr="00766D27">
        <w:rPr>
          <w:rFonts w:eastAsia="Arial Unicode MS"/>
          <w:b/>
          <w:bCs/>
          <w:noProof/>
          <w:color w:val="002060"/>
          <w:sz w:val="24"/>
          <w:szCs w:val="24"/>
          <w:lang w:val="el-GR"/>
        </w:rPr>
        <w:t xml:space="preserve"> </w:t>
      </w:r>
    </w:p>
    <w:p w14:paraId="24BC1017" w14:textId="4FB498AC" w:rsidR="00376830" w:rsidRDefault="005C7F13" w:rsidP="009A2314">
      <w:pPr>
        <w:pStyle w:val="BodyA"/>
        <w:numPr>
          <w:ilvl w:val="0"/>
          <w:numId w:val="15"/>
        </w:numPr>
        <w:tabs>
          <w:tab w:val="left" w:pos="4341"/>
        </w:tabs>
        <w:spacing w:before="240"/>
        <w:ind w:left="426" w:hanging="426"/>
        <w:jc w:val="both"/>
        <w:rPr>
          <w:rFonts w:eastAsia="Arial Unicode MS"/>
          <w:b/>
          <w:bCs/>
          <w:color w:val="002060"/>
          <w:sz w:val="24"/>
          <w:szCs w:val="24"/>
          <w:lang w:val="el-GR"/>
        </w:rPr>
      </w:pPr>
      <w:r w:rsidRPr="00766D27">
        <w:rPr>
          <w:rFonts w:eastAsia="Arial Unicode MS"/>
          <w:b/>
          <w:bCs/>
          <w:color w:val="002060"/>
          <w:sz w:val="24"/>
          <w:szCs w:val="24"/>
          <w:lang w:val="el-GR"/>
        </w:rPr>
        <w:t>Α</w:t>
      </w:r>
      <w:r w:rsidR="00376830" w:rsidRPr="00766D27">
        <w:rPr>
          <w:rFonts w:eastAsia="Arial Unicode MS"/>
          <w:b/>
          <w:bCs/>
          <w:color w:val="002060"/>
          <w:sz w:val="24"/>
          <w:szCs w:val="24"/>
          <w:lang w:val="el-GR"/>
        </w:rPr>
        <w:t>πώτερος σκοπός όλων μας είναι να διασφαλίσουμε την ηρεμία, την ισορροπία και την ασφάλεια των εργαζομένων και των οικογενειών τους</w:t>
      </w:r>
      <w:r w:rsidR="00655D9B" w:rsidRPr="00766D27">
        <w:rPr>
          <w:rFonts w:eastAsia="Arial Unicode MS"/>
          <w:b/>
          <w:bCs/>
          <w:color w:val="002060"/>
          <w:sz w:val="24"/>
          <w:szCs w:val="24"/>
          <w:lang w:val="el-GR"/>
        </w:rPr>
        <w:t>.</w:t>
      </w:r>
      <w:r w:rsidR="005B1DA8" w:rsidRPr="00766D27">
        <w:rPr>
          <w:rFonts w:eastAsia="Arial Unicode MS"/>
          <w:b/>
          <w:bCs/>
          <w:color w:val="002060"/>
          <w:sz w:val="24"/>
          <w:szCs w:val="24"/>
          <w:lang w:val="el-GR"/>
        </w:rPr>
        <w:t xml:space="preserve"> </w:t>
      </w:r>
    </w:p>
    <w:p w14:paraId="5E51EAC1" w14:textId="77777777" w:rsidR="00766D27" w:rsidRPr="00766D27" w:rsidRDefault="00766D27" w:rsidP="00766D27">
      <w:pPr>
        <w:pStyle w:val="BodyA"/>
        <w:tabs>
          <w:tab w:val="left" w:pos="4341"/>
        </w:tabs>
        <w:spacing w:before="240"/>
        <w:ind w:left="426"/>
        <w:jc w:val="both"/>
        <w:rPr>
          <w:rFonts w:eastAsia="Arial Unicode MS"/>
          <w:b/>
          <w:bCs/>
          <w:color w:val="002060"/>
          <w:sz w:val="24"/>
          <w:szCs w:val="24"/>
          <w:lang w:val="el-GR"/>
        </w:rPr>
      </w:pPr>
    </w:p>
    <w:p w14:paraId="1597176A" w14:textId="4E58B37B" w:rsidR="00336A5E" w:rsidRPr="009A2314" w:rsidRDefault="00336A5E" w:rsidP="009D426A">
      <w:pPr>
        <w:pStyle w:val="BodyA"/>
        <w:tabs>
          <w:tab w:val="left" w:pos="4341"/>
        </w:tabs>
        <w:jc w:val="both"/>
        <w:rPr>
          <w:rFonts w:eastAsia="Arial Unicode MS"/>
          <w:color w:val="002060"/>
          <w:sz w:val="18"/>
          <w:szCs w:val="18"/>
          <w:lang w:val="el-GR"/>
        </w:rPr>
      </w:pPr>
    </w:p>
    <w:p w14:paraId="70F07739" w14:textId="39B9DA9E" w:rsidR="00FF6952" w:rsidRPr="00766D27" w:rsidRDefault="00FF6952" w:rsidP="009D426A">
      <w:pPr>
        <w:pStyle w:val="BodyA"/>
        <w:pBdr>
          <w:top w:val="none" w:sz="0" w:space="0" w:color="auto"/>
          <w:left w:val="none" w:sz="0" w:space="0" w:color="auto"/>
          <w:bottom w:val="single" w:sz="4" w:space="1" w:color="auto"/>
          <w:right w:val="none" w:sz="0" w:space="0" w:color="auto"/>
          <w:between w:val="none" w:sz="0" w:space="0" w:color="auto"/>
          <w:bar w:val="none" w:sz="0" w:color="auto"/>
        </w:pBdr>
        <w:shd w:val="clear" w:color="auto" w:fill="F2F2F2" w:themeFill="background1" w:themeFillShade="F2"/>
        <w:tabs>
          <w:tab w:val="left" w:pos="4341"/>
        </w:tabs>
        <w:jc w:val="both"/>
        <w:rPr>
          <w:rFonts w:eastAsia="Arial Unicode MS"/>
          <w:b/>
          <w:bCs/>
          <w:color w:val="002060"/>
          <w:sz w:val="24"/>
          <w:szCs w:val="24"/>
          <w:lang w:val="el-GR"/>
        </w:rPr>
      </w:pPr>
      <w:r w:rsidRPr="00766D27">
        <w:rPr>
          <w:rFonts w:eastAsia="Arial Unicode MS"/>
          <w:b/>
          <w:bCs/>
          <w:color w:val="002060"/>
          <w:sz w:val="24"/>
          <w:szCs w:val="24"/>
          <w:lang w:val="el-GR"/>
        </w:rPr>
        <w:lastRenderedPageBreak/>
        <w:t xml:space="preserve">Συλλογική Σύμβαση Εργασίας και Αντιπροσωπευτικό Σωματείο </w:t>
      </w:r>
      <w:r w:rsidR="005C7F13" w:rsidRPr="00766D27">
        <w:rPr>
          <w:rFonts w:eastAsia="Arial Unicode MS"/>
          <w:b/>
          <w:bCs/>
          <w:color w:val="002060"/>
          <w:sz w:val="24"/>
          <w:szCs w:val="24"/>
          <w:lang w:val="el-GR"/>
        </w:rPr>
        <w:t>των εργαζομένων</w:t>
      </w:r>
    </w:p>
    <w:p w14:paraId="688BEBF8" w14:textId="5E62B98E" w:rsidR="00FF6952" w:rsidRPr="00766D27" w:rsidRDefault="00FF6952" w:rsidP="009D426A">
      <w:pPr>
        <w:pStyle w:val="BodyA"/>
        <w:tabs>
          <w:tab w:val="left" w:pos="4341"/>
        </w:tabs>
        <w:jc w:val="both"/>
        <w:rPr>
          <w:rFonts w:eastAsia="Arial Unicode MS"/>
          <w:b/>
          <w:bCs/>
          <w:color w:val="002060"/>
          <w:sz w:val="24"/>
          <w:szCs w:val="24"/>
          <w:u w:val="single"/>
          <w:lang w:val="el-GR"/>
        </w:rPr>
      </w:pPr>
      <w:r w:rsidRPr="00766D27">
        <w:rPr>
          <w:rFonts w:eastAsia="Arial Unicode MS"/>
          <w:color w:val="002060"/>
          <w:sz w:val="24"/>
          <w:szCs w:val="24"/>
          <w:lang w:val="el-GR"/>
        </w:rPr>
        <w:t>Την Τετάρτη 10 Νοεμβρίου το Σωματείο ΕΝΕΔΕΠ μας απέστειλε πρόσκληση για έναρξη διαπραγματεύσεων με σκοπό την υπογραφή Συλλογικής Σύμβασης Εργασίας</w:t>
      </w:r>
      <w:r w:rsidR="00BD0916" w:rsidRPr="00766D27">
        <w:rPr>
          <w:rFonts w:eastAsia="Arial Unicode MS"/>
          <w:color w:val="002060"/>
          <w:sz w:val="24"/>
          <w:szCs w:val="24"/>
          <w:lang w:val="el-GR"/>
        </w:rPr>
        <w:t xml:space="preserve"> με πρώτη συνάντηση την Τετάρτη 24 Νοεμβρίου</w:t>
      </w:r>
      <w:r w:rsidRPr="00766D27">
        <w:rPr>
          <w:rFonts w:eastAsia="Arial Unicode MS"/>
          <w:color w:val="002060"/>
          <w:sz w:val="24"/>
          <w:szCs w:val="24"/>
          <w:lang w:val="el-GR"/>
        </w:rPr>
        <w:t xml:space="preserve">. </w:t>
      </w:r>
      <w:r w:rsidR="00BD0916" w:rsidRPr="00766D27">
        <w:rPr>
          <w:rFonts w:eastAsia="Arial Unicode MS"/>
          <w:b/>
          <w:bCs/>
          <w:color w:val="002060"/>
          <w:sz w:val="24"/>
          <w:szCs w:val="24"/>
          <w:u w:val="single"/>
          <w:lang w:val="el-GR"/>
        </w:rPr>
        <w:t xml:space="preserve">Το πρακτικό αρχαιρεσιών που κατατέθηκε από το σωματείο ΕΝΕΔΕΠ στην εταιρία ΣΕΠ Α.Ε. αναφέρει ότι ο αριθμός των ανθρώπων που ψήφισε στις τελευταίες εκλογές είναι 475. </w:t>
      </w:r>
    </w:p>
    <w:p w14:paraId="6E09CA24" w14:textId="514C2A75" w:rsidR="00BD0916" w:rsidRPr="00766D27" w:rsidRDefault="00BD0916" w:rsidP="009D426A">
      <w:pPr>
        <w:pStyle w:val="BodyA"/>
        <w:tabs>
          <w:tab w:val="left" w:pos="4341"/>
        </w:tabs>
        <w:jc w:val="both"/>
        <w:rPr>
          <w:rFonts w:eastAsia="Arial Unicode MS"/>
          <w:color w:val="002060"/>
          <w:sz w:val="24"/>
          <w:szCs w:val="24"/>
          <w:u w:val="single"/>
          <w:lang w:val="el-GR"/>
        </w:rPr>
      </w:pPr>
      <w:r w:rsidRPr="00766D27">
        <w:rPr>
          <w:rFonts w:eastAsia="Arial Unicode MS"/>
          <w:color w:val="002060"/>
          <w:sz w:val="24"/>
          <w:szCs w:val="24"/>
          <w:lang w:val="el-GR"/>
        </w:rPr>
        <w:t>Την Τετάρτη 24 Νοεμβρίου το Συνδικάτο Εργαζομέ</w:t>
      </w:r>
      <w:r w:rsidR="00132602" w:rsidRPr="00766D27">
        <w:rPr>
          <w:rFonts w:eastAsia="Arial Unicode MS"/>
          <w:color w:val="002060"/>
          <w:sz w:val="24"/>
          <w:szCs w:val="24"/>
          <w:lang w:val="el-GR"/>
        </w:rPr>
        <w:t>ν</w:t>
      </w:r>
      <w:r w:rsidRPr="00766D27">
        <w:rPr>
          <w:rFonts w:eastAsia="Arial Unicode MS"/>
          <w:color w:val="002060"/>
          <w:sz w:val="24"/>
          <w:szCs w:val="24"/>
          <w:lang w:val="el-GR"/>
        </w:rPr>
        <w:t>ων μας απέστειλε πρόσκληση για έναρξη διαπραγματεύσεων με σκοπό την υπογραφή Συλλογικής Σύμβασης Εργασίας με πρώτη συνάντηση την Τρίτη 30 Νοεμβρίου</w:t>
      </w:r>
      <w:r w:rsidRPr="00766D27">
        <w:rPr>
          <w:rFonts w:eastAsia="Arial Unicode MS"/>
          <w:b/>
          <w:bCs/>
          <w:color w:val="002060"/>
          <w:sz w:val="24"/>
          <w:szCs w:val="24"/>
          <w:lang w:val="el-GR"/>
        </w:rPr>
        <w:t xml:space="preserve">. </w:t>
      </w:r>
      <w:r w:rsidRPr="00766D27">
        <w:rPr>
          <w:rFonts w:eastAsia="Arial Unicode MS"/>
          <w:b/>
          <w:bCs/>
          <w:color w:val="002060"/>
          <w:sz w:val="24"/>
          <w:szCs w:val="24"/>
          <w:u w:val="single"/>
          <w:lang w:val="el-GR"/>
        </w:rPr>
        <w:t xml:space="preserve">Το πρακτικό αρχαιρεσιών που κατατέθηκε από το Συνδικάτο Εργαζομένων στην </w:t>
      </w:r>
      <w:r w:rsidRPr="00766D27">
        <w:rPr>
          <w:rFonts w:eastAsia="Arial Unicode MS"/>
          <w:b/>
          <w:bCs/>
          <w:color w:val="002060"/>
          <w:sz w:val="24"/>
          <w:szCs w:val="24"/>
          <w:u w:val="single"/>
        </w:rPr>
        <w:t>DPort</w:t>
      </w:r>
      <w:r w:rsidRPr="00766D27">
        <w:rPr>
          <w:rFonts w:eastAsia="Arial Unicode MS"/>
          <w:b/>
          <w:bCs/>
          <w:color w:val="002060"/>
          <w:sz w:val="24"/>
          <w:szCs w:val="24"/>
          <w:u w:val="single"/>
          <w:lang w:val="el-GR"/>
        </w:rPr>
        <w:t xml:space="preserve"> </w:t>
      </w:r>
      <w:r w:rsidRPr="00766D27">
        <w:rPr>
          <w:rFonts w:eastAsia="Arial Unicode MS"/>
          <w:b/>
          <w:bCs/>
          <w:color w:val="002060"/>
          <w:sz w:val="24"/>
          <w:szCs w:val="24"/>
          <w:u w:val="single"/>
        </w:rPr>
        <w:t>Services</w:t>
      </w:r>
      <w:r w:rsidRPr="00766D27">
        <w:rPr>
          <w:rFonts w:eastAsia="Arial Unicode MS"/>
          <w:b/>
          <w:bCs/>
          <w:color w:val="002060"/>
          <w:sz w:val="24"/>
          <w:szCs w:val="24"/>
          <w:u w:val="single"/>
          <w:lang w:val="el-GR"/>
        </w:rPr>
        <w:t xml:space="preserve"> και στο Υπουργείο Εργασίας αναφέρει ότι ο αριθμός των ανθρώπων που ψήφισε στις τελευταίες εκλογές είναι 1076.</w:t>
      </w:r>
      <w:r w:rsidRPr="00766D27">
        <w:rPr>
          <w:rFonts w:eastAsia="Arial Unicode MS"/>
          <w:color w:val="002060"/>
          <w:sz w:val="24"/>
          <w:szCs w:val="24"/>
          <w:u w:val="single"/>
          <w:lang w:val="el-GR"/>
        </w:rPr>
        <w:t xml:space="preserve"> </w:t>
      </w:r>
    </w:p>
    <w:p w14:paraId="41C34F02" w14:textId="77777777" w:rsidR="009A2314" w:rsidRPr="00766D27" w:rsidRDefault="0006660F" w:rsidP="0006660F">
      <w:pPr>
        <w:pStyle w:val="BodyA"/>
        <w:tabs>
          <w:tab w:val="left" w:pos="4341"/>
        </w:tabs>
        <w:jc w:val="both"/>
        <w:rPr>
          <w:rFonts w:eastAsia="Arial Unicode MS"/>
          <w:color w:val="002060"/>
          <w:sz w:val="24"/>
          <w:szCs w:val="24"/>
          <w:lang w:val="el-GR"/>
        </w:rPr>
      </w:pPr>
      <w:r w:rsidRPr="00766D27">
        <w:rPr>
          <w:rFonts w:eastAsia="Arial Unicode MS"/>
          <w:color w:val="002060"/>
          <w:sz w:val="24"/>
          <w:szCs w:val="24"/>
          <w:lang w:val="el-GR"/>
        </w:rPr>
        <w:t xml:space="preserve">Ανεξάρτητα από το ποιο σωματείο έχει τον υψηλότερο αριθμό ψήφων στις εκλογές του, δηλαδή να είναι το αντιπροσωπευτικό, η εταιρία </w:t>
      </w:r>
      <w:r w:rsidRPr="00766D27">
        <w:rPr>
          <w:rFonts w:eastAsia="Arial Unicode MS"/>
          <w:color w:val="002060"/>
          <w:sz w:val="24"/>
          <w:szCs w:val="24"/>
        </w:rPr>
        <w:t>DPort</w:t>
      </w:r>
      <w:r w:rsidRPr="00766D27">
        <w:rPr>
          <w:rFonts w:eastAsia="Arial Unicode MS"/>
          <w:color w:val="002060"/>
          <w:sz w:val="24"/>
          <w:szCs w:val="24"/>
          <w:lang w:val="el-GR"/>
        </w:rPr>
        <w:t xml:space="preserve"> έχει ευθύνη απέναντι σε όλους τους εργαζομένους να βελτιώνεται καθημερινά. </w:t>
      </w:r>
    </w:p>
    <w:p w14:paraId="18195C50" w14:textId="26F28ACB" w:rsidR="0006660F" w:rsidRPr="00766D27" w:rsidRDefault="0006660F" w:rsidP="0006660F">
      <w:pPr>
        <w:pStyle w:val="BodyA"/>
        <w:tabs>
          <w:tab w:val="left" w:pos="4341"/>
        </w:tabs>
        <w:jc w:val="both"/>
        <w:rPr>
          <w:rFonts w:eastAsia="Arial Unicode MS"/>
          <w:color w:val="002060"/>
          <w:sz w:val="24"/>
          <w:szCs w:val="24"/>
          <w:lang w:val="el-GR"/>
        </w:rPr>
      </w:pPr>
      <w:r w:rsidRPr="00766D27">
        <w:rPr>
          <w:rFonts w:eastAsia="Arial Unicode MS"/>
          <w:b/>
          <w:bCs/>
          <w:color w:val="002060"/>
          <w:sz w:val="24"/>
          <w:szCs w:val="24"/>
          <w:u w:val="single"/>
          <w:lang w:val="el-GR"/>
        </w:rPr>
        <w:t>Επαναλαμβάνουμε ότι δεν μας αφορούν τα πολιτικά και συνδικαλιστικά παιχνίδια</w:t>
      </w:r>
      <w:r w:rsidRPr="00766D27">
        <w:rPr>
          <w:rFonts w:eastAsia="Arial Unicode MS"/>
          <w:color w:val="002060"/>
          <w:sz w:val="24"/>
          <w:szCs w:val="24"/>
          <w:lang w:val="el-GR"/>
        </w:rPr>
        <w:t xml:space="preserve">. </w:t>
      </w:r>
    </w:p>
    <w:p w14:paraId="43007198" w14:textId="426256FA" w:rsidR="0006660F" w:rsidRPr="00766D27" w:rsidRDefault="0006660F" w:rsidP="0006660F">
      <w:pPr>
        <w:pStyle w:val="BodyA"/>
        <w:tabs>
          <w:tab w:val="left" w:pos="4341"/>
        </w:tabs>
        <w:jc w:val="both"/>
        <w:rPr>
          <w:rFonts w:eastAsia="Arial Unicode MS"/>
          <w:color w:val="002060"/>
          <w:sz w:val="24"/>
          <w:szCs w:val="24"/>
          <w:lang w:val="el-GR"/>
        </w:rPr>
      </w:pPr>
      <w:r w:rsidRPr="00766D27">
        <w:rPr>
          <w:rFonts w:eastAsia="Arial Unicode MS"/>
          <w:color w:val="002060"/>
          <w:sz w:val="24"/>
          <w:szCs w:val="24"/>
          <w:lang w:val="el-GR"/>
        </w:rPr>
        <w:t xml:space="preserve">Η εταιρία </w:t>
      </w:r>
      <w:r w:rsidRPr="00766D27">
        <w:rPr>
          <w:rFonts w:eastAsia="Arial Unicode MS"/>
          <w:color w:val="002060"/>
          <w:sz w:val="24"/>
          <w:szCs w:val="24"/>
        </w:rPr>
        <w:t>DPort</w:t>
      </w:r>
      <w:r w:rsidRPr="00766D27">
        <w:rPr>
          <w:rFonts w:eastAsia="Arial Unicode MS"/>
          <w:color w:val="002060"/>
          <w:sz w:val="24"/>
          <w:szCs w:val="24"/>
          <w:lang w:val="el-GR"/>
        </w:rPr>
        <w:t xml:space="preserve"> </w:t>
      </w:r>
      <w:r w:rsidRPr="00766D27">
        <w:rPr>
          <w:rFonts w:eastAsia="Arial Unicode MS"/>
          <w:color w:val="002060"/>
          <w:sz w:val="24"/>
          <w:szCs w:val="24"/>
        </w:rPr>
        <w:t>Services</w:t>
      </w:r>
      <w:r w:rsidRPr="00766D27">
        <w:rPr>
          <w:rFonts w:eastAsia="Arial Unicode MS"/>
          <w:color w:val="002060"/>
          <w:sz w:val="24"/>
          <w:szCs w:val="24"/>
          <w:lang w:val="el-GR"/>
        </w:rPr>
        <w:t xml:space="preserve"> έχοντας πάντα ως προτεραιότητα την διασφάλιση των  2,100 εργαζομένων μας και των οικογενειών τους, </w:t>
      </w:r>
      <w:r w:rsidRPr="00766D27">
        <w:rPr>
          <w:rFonts w:eastAsia="Arial Unicode MS"/>
          <w:bCs/>
          <w:color w:val="002060"/>
          <w:sz w:val="24"/>
          <w:szCs w:val="24"/>
          <w:lang w:val="el-GR"/>
        </w:rPr>
        <w:t>πραγματοποίησε συνάντηση με το Σωματείο ΕΝΕΔΕΠ την Τετάρτη 24 Νοεμβρίου και θα συναντηθεί με το Συνδικάτο Εργαζομένων τις επόμενες μέρες με σκοπό να αξιολογήσει συνολικά τα αιτήματα των εκπροσώπων των εργαζομένων</w:t>
      </w:r>
      <w:r w:rsidRPr="00766D27">
        <w:rPr>
          <w:rFonts w:eastAsia="Arial Unicode MS"/>
          <w:color w:val="002060"/>
          <w:sz w:val="24"/>
          <w:szCs w:val="24"/>
          <w:lang w:val="el-GR"/>
        </w:rPr>
        <w:t xml:space="preserve">.  </w:t>
      </w:r>
      <w:r w:rsidRPr="00766D27">
        <w:rPr>
          <w:rFonts w:eastAsia="Arial Unicode MS"/>
          <w:b/>
          <w:bCs/>
          <w:color w:val="002060"/>
          <w:sz w:val="24"/>
          <w:szCs w:val="24"/>
          <w:u w:val="single"/>
          <w:lang w:val="el-GR"/>
        </w:rPr>
        <w:t>Μας αφορούν οι δουλειές 2,100 εργαζόμενων.</w:t>
      </w:r>
      <w:r w:rsidRPr="00766D27">
        <w:rPr>
          <w:rFonts w:eastAsia="Arial Unicode MS"/>
          <w:color w:val="002060"/>
          <w:sz w:val="24"/>
          <w:szCs w:val="24"/>
          <w:lang w:val="el-GR"/>
        </w:rPr>
        <w:t xml:space="preserve"> </w:t>
      </w:r>
    </w:p>
    <w:p w14:paraId="6ABF7C4F" w14:textId="08996B01" w:rsidR="005C7F13" w:rsidRPr="00766D27" w:rsidRDefault="005C7F13" w:rsidP="001B6C8C">
      <w:pPr>
        <w:pStyle w:val="BodyA"/>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4341"/>
        </w:tabs>
        <w:jc w:val="both"/>
        <w:rPr>
          <w:rFonts w:eastAsia="Arial Unicode MS"/>
          <w:b/>
          <w:bCs/>
          <w:color w:val="002060"/>
          <w:sz w:val="24"/>
          <w:szCs w:val="24"/>
          <w:lang w:val="el-GR"/>
        </w:rPr>
      </w:pPr>
      <w:r w:rsidRPr="00766D27">
        <w:rPr>
          <w:rFonts w:eastAsia="Arial Unicode MS"/>
          <w:b/>
          <w:bCs/>
          <w:color w:val="002060"/>
          <w:sz w:val="24"/>
          <w:szCs w:val="24"/>
          <w:lang w:val="el-GR"/>
        </w:rPr>
        <w:t xml:space="preserve">Η </w:t>
      </w:r>
      <w:r w:rsidRPr="00766D27">
        <w:rPr>
          <w:rFonts w:eastAsia="Arial Unicode MS"/>
          <w:b/>
          <w:bCs/>
          <w:color w:val="002060"/>
          <w:sz w:val="24"/>
          <w:szCs w:val="24"/>
        </w:rPr>
        <w:t>DPort</w:t>
      </w:r>
      <w:r w:rsidRPr="00766D27">
        <w:rPr>
          <w:rFonts w:eastAsia="Arial Unicode MS"/>
          <w:b/>
          <w:bCs/>
          <w:color w:val="002060"/>
          <w:sz w:val="24"/>
          <w:szCs w:val="24"/>
          <w:lang w:val="el-GR"/>
        </w:rPr>
        <w:t xml:space="preserve"> </w:t>
      </w:r>
      <w:r w:rsidRPr="00766D27">
        <w:rPr>
          <w:rFonts w:eastAsia="Arial Unicode MS"/>
          <w:b/>
          <w:bCs/>
          <w:color w:val="002060"/>
          <w:sz w:val="24"/>
          <w:szCs w:val="24"/>
        </w:rPr>
        <w:t>Services</w:t>
      </w:r>
      <w:r w:rsidRPr="00766D27">
        <w:rPr>
          <w:rFonts w:eastAsia="Arial Unicode MS"/>
          <w:b/>
          <w:bCs/>
          <w:color w:val="002060"/>
          <w:sz w:val="24"/>
          <w:szCs w:val="24"/>
          <w:lang w:val="el-GR"/>
        </w:rPr>
        <w:t xml:space="preserve"> τηρώντας το Νόμο ζήτησε από τα Ελληνικά δικαστήρια</w:t>
      </w:r>
      <w:r w:rsidR="0006660F" w:rsidRPr="00766D27">
        <w:rPr>
          <w:rFonts w:eastAsia="Arial Unicode MS"/>
          <w:b/>
          <w:bCs/>
          <w:color w:val="002060"/>
          <w:sz w:val="24"/>
          <w:szCs w:val="24"/>
          <w:lang w:val="el-GR"/>
        </w:rPr>
        <w:t xml:space="preserve"> </w:t>
      </w:r>
      <w:r w:rsidRPr="00766D27">
        <w:rPr>
          <w:rFonts w:eastAsia="Arial Unicode MS"/>
          <w:b/>
          <w:bCs/>
          <w:color w:val="002060"/>
          <w:sz w:val="24"/>
          <w:szCs w:val="24"/>
          <w:lang w:val="el-GR"/>
        </w:rPr>
        <w:t>να κρίνουν ποιο από τα 2 σωματεία θα είναι το αρμόδιο να υπογράψει Συλλογική Σύμβαση Εργασίας</w:t>
      </w:r>
      <w:r w:rsidR="006659D5" w:rsidRPr="00766D27">
        <w:rPr>
          <w:rFonts w:eastAsia="Arial Unicode MS"/>
          <w:b/>
          <w:bCs/>
          <w:color w:val="002060"/>
          <w:sz w:val="24"/>
          <w:szCs w:val="24"/>
          <w:lang w:val="el-GR"/>
        </w:rPr>
        <w:t xml:space="preserve"> </w:t>
      </w:r>
      <w:r w:rsidR="001B6C8C" w:rsidRPr="00766D27">
        <w:rPr>
          <w:rFonts w:eastAsia="Arial Unicode MS"/>
          <w:b/>
          <w:bCs/>
          <w:color w:val="002060"/>
          <w:sz w:val="24"/>
          <w:szCs w:val="24"/>
          <w:lang w:val="el-GR"/>
        </w:rPr>
        <w:t xml:space="preserve">με τις εταιρίες </w:t>
      </w:r>
      <w:r w:rsidR="006659D5" w:rsidRPr="00766D27">
        <w:rPr>
          <w:rFonts w:eastAsia="Arial Unicode MS"/>
          <w:b/>
          <w:bCs/>
          <w:color w:val="002060"/>
          <w:sz w:val="24"/>
          <w:szCs w:val="24"/>
          <w:lang w:val="el-GR"/>
        </w:rPr>
        <w:t>όπως και</w:t>
      </w:r>
      <w:r w:rsidR="00C55344">
        <w:rPr>
          <w:rFonts w:eastAsia="Arial Unicode MS"/>
          <w:b/>
          <w:bCs/>
          <w:color w:val="002060"/>
          <w:sz w:val="24"/>
          <w:szCs w:val="24"/>
          <w:lang w:val="el-GR"/>
        </w:rPr>
        <w:t xml:space="preserve"> </w:t>
      </w:r>
      <w:r w:rsidR="006659D5" w:rsidRPr="00766D27">
        <w:rPr>
          <w:rFonts w:eastAsia="Arial Unicode MS"/>
          <w:b/>
          <w:bCs/>
          <w:color w:val="002060"/>
          <w:sz w:val="24"/>
          <w:szCs w:val="24"/>
          <w:lang w:val="el-GR"/>
        </w:rPr>
        <w:t>να αποδείξει κάθε σωματείο ότι οι άνθρωποι που ψήφισαν είναι εργαζόμενοι στο λιμάνι με ενεργή σύμβαση</w:t>
      </w:r>
      <w:r w:rsidR="001B6C8C" w:rsidRPr="00766D27">
        <w:rPr>
          <w:rFonts w:eastAsia="Arial Unicode MS"/>
          <w:b/>
          <w:bCs/>
          <w:color w:val="002060"/>
          <w:sz w:val="24"/>
          <w:szCs w:val="24"/>
          <w:lang w:val="el-GR"/>
        </w:rPr>
        <w:t>.</w:t>
      </w:r>
      <w:r w:rsidR="006659D5" w:rsidRPr="00766D27">
        <w:rPr>
          <w:rFonts w:eastAsia="Arial Unicode MS"/>
          <w:b/>
          <w:bCs/>
          <w:color w:val="002060"/>
          <w:sz w:val="24"/>
          <w:szCs w:val="24"/>
          <w:lang w:val="el-GR"/>
        </w:rPr>
        <w:t xml:space="preserve"> </w:t>
      </w:r>
    </w:p>
    <w:p w14:paraId="4F10D03E" w14:textId="71BA8CC6" w:rsidR="005C7F13" w:rsidRPr="00766D27" w:rsidRDefault="005C7F13" w:rsidP="001B6C8C">
      <w:pPr>
        <w:pStyle w:val="BodyA"/>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4341"/>
        </w:tabs>
        <w:jc w:val="both"/>
        <w:rPr>
          <w:rFonts w:eastAsia="Arial Unicode MS"/>
          <w:b/>
          <w:bCs/>
          <w:color w:val="002060"/>
          <w:sz w:val="24"/>
          <w:szCs w:val="24"/>
          <w:lang w:val="el-GR"/>
        </w:rPr>
      </w:pPr>
      <w:r w:rsidRPr="00766D27">
        <w:rPr>
          <w:rFonts w:eastAsia="Arial Unicode MS"/>
          <w:b/>
          <w:bCs/>
          <w:color w:val="002060"/>
          <w:sz w:val="24"/>
          <w:szCs w:val="24"/>
          <w:lang w:val="el-GR"/>
        </w:rPr>
        <w:t xml:space="preserve">Η υπόθεση </w:t>
      </w:r>
      <w:r w:rsidR="001B6C8C" w:rsidRPr="00766D27">
        <w:rPr>
          <w:rFonts w:eastAsia="Arial Unicode MS"/>
          <w:b/>
          <w:bCs/>
          <w:color w:val="002060"/>
          <w:sz w:val="24"/>
          <w:szCs w:val="24"/>
          <w:lang w:val="el-GR"/>
        </w:rPr>
        <w:t>είχε οριστεί να</w:t>
      </w:r>
      <w:r w:rsidRPr="00766D27">
        <w:rPr>
          <w:rFonts w:eastAsia="Arial Unicode MS"/>
          <w:b/>
          <w:bCs/>
          <w:color w:val="002060"/>
          <w:sz w:val="24"/>
          <w:szCs w:val="24"/>
          <w:lang w:val="el-GR"/>
        </w:rPr>
        <w:t xml:space="preserve"> εκδικαστεί την Πέμπτη 25 Νοεμβρίου</w:t>
      </w:r>
      <w:r w:rsidR="001B6C8C" w:rsidRPr="00766D27">
        <w:rPr>
          <w:rFonts w:eastAsia="Arial Unicode MS"/>
          <w:b/>
          <w:bCs/>
          <w:color w:val="002060"/>
          <w:sz w:val="24"/>
          <w:szCs w:val="24"/>
          <w:lang w:val="el-GR"/>
        </w:rPr>
        <w:t xml:space="preserve"> αλλά μετά από </w:t>
      </w:r>
      <w:r w:rsidR="0006660F" w:rsidRPr="00766D27">
        <w:rPr>
          <w:rFonts w:eastAsia="Arial Unicode MS"/>
          <w:b/>
          <w:bCs/>
          <w:color w:val="002060"/>
          <w:sz w:val="24"/>
          <w:szCs w:val="24"/>
          <w:lang w:val="el-GR"/>
        </w:rPr>
        <w:t>αίτημα του</w:t>
      </w:r>
      <w:r w:rsidR="001B6C8C" w:rsidRPr="00766D27">
        <w:rPr>
          <w:rFonts w:eastAsia="Arial Unicode MS"/>
          <w:b/>
          <w:bCs/>
          <w:color w:val="002060"/>
          <w:sz w:val="24"/>
          <w:szCs w:val="24"/>
          <w:lang w:val="el-GR"/>
        </w:rPr>
        <w:t xml:space="preserve"> Σωματείο</w:t>
      </w:r>
      <w:r w:rsidR="0006660F" w:rsidRPr="00766D27">
        <w:rPr>
          <w:rFonts w:eastAsia="Arial Unicode MS"/>
          <w:b/>
          <w:bCs/>
          <w:color w:val="002060"/>
          <w:sz w:val="24"/>
          <w:szCs w:val="24"/>
          <w:lang w:val="el-GR"/>
        </w:rPr>
        <w:t>υ</w:t>
      </w:r>
      <w:r w:rsidR="001B6C8C" w:rsidRPr="00766D27">
        <w:rPr>
          <w:rFonts w:eastAsia="Arial Unicode MS"/>
          <w:b/>
          <w:bCs/>
          <w:color w:val="002060"/>
          <w:sz w:val="24"/>
          <w:szCs w:val="24"/>
          <w:lang w:val="el-GR"/>
        </w:rPr>
        <w:t xml:space="preserve"> ΕΝΕΔΕΠ συμφωνήθηκε η αναβολή της εκδίκασης της υπόθεσης για την Τρίτη 7 Δεκεμβρίου. Θ</w:t>
      </w:r>
      <w:r w:rsidRPr="00766D27">
        <w:rPr>
          <w:rFonts w:eastAsia="Arial Unicode MS"/>
          <w:b/>
          <w:bCs/>
          <w:color w:val="002060"/>
          <w:sz w:val="24"/>
          <w:szCs w:val="24"/>
          <w:lang w:val="el-GR"/>
        </w:rPr>
        <w:t>α σας ενημερώσουμε για την απόφαση</w:t>
      </w:r>
      <w:r w:rsidR="006659D5" w:rsidRPr="00766D27">
        <w:rPr>
          <w:rFonts w:eastAsia="Arial Unicode MS"/>
          <w:b/>
          <w:bCs/>
          <w:color w:val="002060"/>
          <w:sz w:val="24"/>
          <w:szCs w:val="24"/>
          <w:lang w:val="el-GR"/>
        </w:rPr>
        <w:t xml:space="preserve"> του</w:t>
      </w:r>
      <w:r w:rsidRPr="00766D27">
        <w:rPr>
          <w:rFonts w:eastAsia="Arial Unicode MS"/>
          <w:b/>
          <w:bCs/>
          <w:color w:val="002060"/>
          <w:sz w:val="24"/>
          <w:szCs w:val="24"/>
          <w:lang w:val="el-GR"/>
        </w:rPr>
        <w:t xml:space="preserve"> δικαστηρίου η οποία</w:t>
      </w:r>
      <w:r w:rsidR="001B6C8C" w:rsidRPr="00766D27">
        <w:rPr>
          <w:rFonts w:eastAsia="Arial Unicode MS"/>
          <w:b/>
          <w:bCs/>
          <w:color w:val="002060"/>
          <w:sz w:val="24"/>
          <w:szCs w:val="24"/>
          <w:lang w:val="el-GR"/>
        </w:rPr>
        <w:t xml:space="preserve"> αναμένεται μέχρι τις 15 Δεκεμβρίου</w:t>
      </w:r>
      <w:r w:rsidRPr="00766D27">
        <w:rPr>
          <w:rFonts w:eastAsia="Arial Unicode MS"/>
          <w:b/>
          <w:bCs/>
          <w:color w:val="002060"/>
          <w:sz w:val="24"/>
          <w:szCs w:val="24"/>
          <w:lang w:val="el-GR"/>
        </w:rPr>
        <w:t xml:space="preserve">. </w:t>
      </w:r>
    </w:p>
    <w:p w14:paraId="27FD451B" w14:textId="00AACBCD" w:rsidR="00F94E48" w:rsidRPr="00766D27" w:rsidRDefault="007D25F7" w:rsidP="009D426A">
      <w:pPr>
        <w:pStyle w:val="BodyA"/>
        <w:tabs>
          <w:tab w:val="left" w:pos="4341"/>
        </w:tabs>
        <w:jc w:val="both"/>
        <w:rPr>
          <w:rFonts w:eastAsia="Arial Unicode MS"/>
          <w:color w:val="002060"/>
          <w:sz w:val="24"/>
          <w:szCs w:val="24"/>
          <w:lang w:val="el-GR"/>
        </w:rPr>
      </w:pPr>
      <w:r w:rsidRPr="00766D27">
        <w:rPr>
          <w:rFonts w:eastAsia="Arial Unicode MS"/>
          <w:color w:val="002060"/>
          <w:sz w:val="24"/>
          <w:szCs w:val="24"/>
          <w:lang w:val="el-GR"/>
        </w:rPr>
        <w:t xml:space="preserve">Παρά τα παραπάνω και σε ένδειξη καλής πίστης, η DPort Services συναντήθηκε και με τα 2 σωματεία με σκοπό να λάβει γνώση για τα εκτός συλλογικών διαπραγματεύσεων θέματα </w:t>
      </w:r>
      <w:r w:rsidR="00F94E48" w:rsidRPr="00766D27">
        <w:rPr>
          <w:rFonts w:eastAsia="Arial Unicode MS"/>
          <w:color w:val="002060"/>
          <w:sz w:val="24"/>
          <w:szCs w:val="24"/>
          <w:lang w:val="el-GR"/>
        </w:rPr>
        <w:t>που αφορούν τους εργαζομένους</w:t>
      </w:r>
      <w:r w:rsidRPr="00766D27">
        <w:rPr>
          <w:rFonts w:eastAsia="Arial Unicode MS"/>
          <w:color w:val="002060"/>
          <w:sz w:val="24"/>
          <w:szCs w:val="24"/>
          <w:lang w:val="el-GR"/>
        </w:rPr>
        <w:t xml:space="preserve">, τα οποία </w:t>
      </w:r>
      <w:r w:rsidR="00F94E48" w:rsidRPr="00766D27">
        <w:rPr>
          <w:rFonts w:eastAsia="Arial Unicode MS"/>
          <w:color w:val="002060"/>
          <w:sz w:val="24"/>
          <w:szCs w:val="24"/>
          <w:lang w:val="el-GR"/>
        </w:rPr>
        <w:t>ζητήσαμε</w:t>
      </w:r>
      <w:r w:rsidRPr="00766D27">
        <w:rPr>
          <w:rFonts w:eastAsia="Arial Unicode MS"/>
          <w:color w:val="002060"/>
          <w:sz w:val="24"/>
          <w:szCs w:val="24"/>
          <w:lang w:val="el-GR"/>
        </w:rPr>
        <w:t xml:space="preserve"> να μας αποσταλούν </w:t>
      </w:r>
      <w:r w:rsidR="00F94E48" w:rsidRPr="00766D27">
        <w:rPr>
          <w:rFonts w:eastAsia="Arial Unicode MS"/>
          <w:color w:val="002060"/>
          <w:sz w:val="24"/>
          <w:szCs w:val="24"/>
          <w:lang w:val="el-GR"/>
        </w:rPr>
        <w:t>με σκοπό να μελετηθούν και να βρεθούν λύσεις</w:t>
      </w:r>
      <w:r w:rsidR="00546090" w:rsidRPr="00766D27">
        <w:rPr>
          <w:rFonts w:eastAsia="Arial Unicode MS"/>
          <w:color w:val="002060"/>
          <w:sz w:val="24"/>
          <w:szCs w:val="24"/>
          <w:lang w:val="el-GR"/>
        </w:rPr>
        <w:t xml:space="preserve"> </w:t>
      </w:r>
      <w:r w:rsidR="00F94E48" w:rsidRPr="00766D27">
        <w:rPr>
          <w:rFonts w:eastAsia="Arial Unicode MS"/>
          <w:color w:val="002060"/>
          <w:sz w:val="24"/>
          <w:szCs w:val="24"/>
          <w:lang w:val="el-GR"/>
        </w:rPr>
        <w:t xml:space="preserve">που αφορούν το σύνολο των εργαζομένων, καθώς αυτό είναι η μοναδική προτεραιότητα των εταιρειών, ανεξάρτητα από την όποια συνδικαλιστική ή μη ιδιότητα τους. </w:t>
      </w:r>
    </w:p>
    <w:p w14:paraId="50BD9E7D" w14:textId="5CED3C03" w:rsidR="00546090" w:rsidRDefault="00C55344" w:rsidP="009D426A">
      <w:pPr>
        <w:pStyle w:val="BodyA"/>
        <w:tabs>
          <w:tab w:val="left" w:pos="4341"/>
        </w:tabs>
        <w:jc w:val="both"/>
        <w:rPr>
          <w:rFonts w:eastAsia="Arial Unicode MS"/>
          <w:color w:val="002060"/>
          <w:sz w:val="24"/>
          <w:szCs w:val="24"/>
          <w:lang w:val="el-GR"/>
        </w:rPr>
      </w:pPr>
      <w:r>
        <w:rPr>
          <w:rFonts w:eastAsia="Arial Unicode MS"/>
          <w:color w:val="002060"/>
          <w:sz w:val="24"/>
          <w:szCs w:val="24"/>
          <w:lang w:val="el-GR"/>
        </w:rPr>
        <w:t>Το</w:t>
      </w:r>
      <w:r w:rsidR="00546090" w:rsidRPr="00766D27">
        <w:rPr>
          <w:rFonts w:eastAsia="Arial Unicode MS"/>
          <w:color w:val="002060"/>
          <w:sz w:val="24"/>
          <w:szCs w:val="24"/>
          <w:lang w:val="el-GR"/>
        </w:rPr>
        <w:t xml:space="preserve"> σωματείο ΕΝΕΔΕΠ </w:t>
      </w:r>
      <w:r>
        <w:rPr>
          <w:rFonts w:eastAsia="Arial Unicode MS"/>
          <w:color w:val="002060"/>
          <w:sz w:val="24"/>
          <w:szCs w:val="24"/>
          <w:lang w:val="el-GR"/>
        </w:rPr>
        <w:t>μετά από 2 συναντήσεις με την εταιρία μας και ενώ ήταν ξεκάθαρο ότι αναμένουμε τα Ελληνικά δικαστήρια να ορίσουν ποιο Σωματείο είναι το αντιπροσωπευτικό</w:t>
      </w:r>
      <w:r w:rsidR="00B55E40" w:rsidRPr="00766D27">
        <w:rPr>
          <w:rFonts w:eastAsia="Arial Unicode MS"/>
          <w:color w:val="002060"/>
          <w:sz w:val="24"/>
          <w:szCs w:val="24"/>
          <w:lang w:val="el-GR"/>
        </w:rPr>
        <w:t xml:space="preserve"> </w:t>
      </w:r>
      <w:r>
        <w:rPr>
          <w:rFonts w:eastAsia="Arial Unicode MS"/>
          <w:color w:val="002060"/>
          <w:sz w:val="24"/>
          <w:szCs w:val="24"/>
          <w:lang w:val="el-GR"/>
        </w:rPr>
        <w:t xml:space="preserve">σωματείο με σκοπό να προχωρήσουμε σε διαπραγματεύσεις για Συλλογική Σύμβαση Εργασίας προκήρυξαν 48ωρη απεργία η οποία κρίθηκε </w:t>
      </w:r>
      <w:r w:rsidR="009A60E6">
        <w:rPr>
          <w:rFonts w:eastAsia="Arial Unicode MS"/>
          <w:color w:val="002060"/>
          <w:sz w:val="24"/>
          <w:szCs w:val="24"/>
          <w:lang w:val="el-GR"/>
        </w:rPr>
        <w:t xml:space="preserve">στις 30/11 </w:t>
      </w:r>
      <w:r>
        <w:rPr>
          <w:rFonts w:eastAsia="Arial Unicode MS"/>
          <w:color w:val="002060"/>
          <w:sz w:val="24"/>
          <w:szCs w:val="24"/>
          <w:lang w:val="el-GR"/>
        </w:rPr>
        <w:t xml:space="preserve">από τα Ελληνικά δικαστήρια παράνομη. Το Εργατικό Κέντρο Πειραιά προκήρυξε </w:t>
      </w:r>
      <w:r w:rsidR="009A60E6">
        <w:rPr>
          <w:rFonts w:eastAsia="Arial Unicode MS"/>
          <w:color w:val="002060"/>
          <w:sz w:val="24"/>
          <w:szCs w:val="24"/>
          <w:lang w:val="el-GR"/>
        </w:rPr>
        <w:t>στις 30/11</w:t>
      </w:r>
      <w:r>
        <w:rPr>
          <w:rFonts w:eastAsia="Arial Unicode MS"/>
          <w:color w:val="002060"/>
          <w:sz w:val="24"/>
          <w:szCs w:val="24"/>
          <w:lang w:val="el-GR"/>
        </w:rPr>
        <w:t xml:space="preserve"> το βράδυ 48ωρη</w:t>
      </w:r>
      <w:r w:rsidR="009A60E6">
        <w:rPr>
          <w:rFonts w:eastAsia="Arial Unicode MS"/>
          <w:color w:val="002060"/>
          <w:sz w:val="24"/>
          <w:szCs w:val="24"/>
          <w:lang w:val="el-GR"/>
        </w:rPr>
        <w:t xml:space="preserve"> </w:t>
      </w:r>
      <w:r>
        <w:rPr>
          <w:rFonts w:eastAsia="Arial Unicode MS"/>
          <w:color w:val="002060"/>
          <w:sz w:val="24"/>
          <w:szCs w:val="24"/>
          <w:lang w:val="el-GR"/>
        </w:rPr>
        <w:t xml:space="preserve">απεργία  με τα ίδια αιτήματα και για τις ίδιες μέρες και ώρες </w:t>
      </w:r>
      <w:r w:rsidR="00B55E40" w:rsidRPr="00766D27">
        <w:rPr>
          <w:rFonts w:eastAsia="Arial Unicode MS"/>
          <w:color w:val="002060"/>
          <w:sz w:val="24"/>
          <w:szCs w:val="24"/>
          <w:lang w:val="el-GR"/>
        </w:rPr>
        <w:t xml:space="preserve">γεγονός που αντιτίθεται σε κάθε διάθεση </w:t>
      </w:r>
      <w:r w:rsidR="00743F7F" w:rsidRPr="00766D27">
        <w:rPr>
          <w:rFonts w:eastAsia="Arial Unicode MS"/>
          <w:color w:val="002060"/>
          <w:sz w:val="24"/>
          <w:szCs w:val="24"/>
          <w:lang w:val="el-GR"/>
        </w:rPr>
        <w:t>συνεργασίας και ευθύνης απέναντι στους 2</w:t>
      </w:r>
      <w:r w:rsidR="00C10C6A">
        <w:rPr>
          <w:rFonts w:eastAsia="Arial Unicode MS"/>
          <w:color w:val="002060"/>
          <w:sz w:val="24"/>
          <w:szCs w:val="24"/>
          <w:lang w:val="el-GR"/>
        </w:rPr>
        <w:t>,</w:t>
      </w:r>
      <w:r w:rsidR="00743F7F" w:rsidRPr="00766D27">
        <w:rPr>
          <w:rFonts w:eastAsia="Arial Unicode MS"/>
          <w:color w:val="002060"/>
          <w:sz w:val="24"/>
          <w:szCs w:val="24"/>
          <w:lang w:val="el-GR"/>
        </w:rPr>
        <w:t>100</w:t>
      </w:r>
      <w:r w:rsidR="00BF41C5" w:rsidRPr="00766D27">
        <w:rPr>
          <w:rFonts w:eastAsia="Arial Unicode MS"/>
          <w:color w:val="002060"/>
          <w:sz w:val="24"/>
          <w:szCs w:val="24"/>
          <w:lang w:val="el-GR"/>
        </w:rPr>
        <w:t xml:space="preserve"> εργαζομένους</w:t>
      </w:r>
      <w:r w:rsidR="00743F7F" w:rsidRPr="00766D27">
        <w:rPr>
          <w:rFonts w:eastAsia="Arial Unicode MS"/>
          <w:color w:val="002060"/>
          <w:sz w:val="24"/>
          <w:szCs w:val="24"/>
          <w:lang w:val="el-GR"/>
        </w:rPr>
        <w:t xml:space="preserve">. </w:t>
      </w:r>
    </w:p>
    <w:p w14:paraId="7599C357" w14:textId="0BD5EAF6" w:rsidR="0015345A" w:rsidRPr="00766D27" w:rsidRDefault="0015345A" w:rsidP="009D426A">
      <w:pPr>
        <w:pStyle w:val="BodyA"/>
        <w:tabs>
          <w:tab w:val="left" w:pos="4341"/>
        </w:tabs>
        <w:jc w:val="both"/>
        <w:rPr>
          <w:rFonts w:eastAsia="Arial Unicode MS"/>
          <w:b/>
          <w:bCs/>
          <w:color w:val="002060"/>
          <w:sz w:val="4"/>
          <w:szCs w:val="4"/>
          <w:lang w:val="el-GR"/>
        </w:rPr>
      </w:pPr>
    </w:p>
    <w:p w14:paraId="722094ED" w14:textId="53FB7DDB" w:rsidR="00B31404" w:rsidRPr="00766D27" w:rsidRDefault="00B31404" w:rsidP="009D426A">
      <w:pPr>
        <w:jc w:val="both"/>
        <w:rPr>
          <w:rFonts w:ascii="Calibri" w:hAnsi="Calibri" w:cs="Calibri"/>
          <w:b/>
          <w:bCs/>
          <w:color w:val="002060"/>
          <w:sz w:val="32"/>
          <w:szCs w:val="32"/>
          <w:lang w:val="el-GR"/>
        </w:rPr>
      </w:pPr>
      <w:r w:rsidRPr="00766D27">
        <w:rPr>
          <w:rFonts w:ascii="Calibri" w:hAnsi="Calibri" w:cs="Calibri"/>
          <w:b/>
          <w:bCs/>
          <w:color w:val="002060"/>
          <w:sz w:val="32"/>
          <w:szCs w:val="32"/>
          <w:lang w:val="el-GR"/>
        </w:rPr>
        <w:t>#</w:t>
      </w:r>
      <w:proofErr w:type="spellStart"/>
      <w:r w:rsidRPr="00766D27">
        <w:rPr>
          <w:rFonts w:ascii="Calibri" w:hAnsi="Calibri" w:cs="Calibri"/>
          <w:b/>
          <w:bCs/>
          <w:color w:val="002060"/>
          <w:sz w:val="32"/>
          <w:szCs w:val="32"/>
        </w:rPr>
        <w:t>BeProudBeDPort</w:t>
      </w:r>
      <w:proofErr w:type="spellEnd"/>
      <w:r w:rsidRPr="00766D27">
        <w:rPr>
          <w:rFonts w:ascii="Calibri" w:hAnsi="Calibri" w:cs="Calibri"/>
          <w:b/>
          <w:bCs/>
          <w:color w:val="002060"/>
          <w:sz w:val="32"/>
          <w:szCs w:val="32"/>
          <w:lang w:val="el-GR"/>
        </w:rPr>
        <w:t xml:space="preserve"> </w:t>
      </w:r>
    </w:p>
    <w:p w14:paraId="72180FF9" w14:textId="77777777" w:rsidR="002162DB" w:rsidRPr="000328CD" w:rsidRDefault="002162DB" w:rsidP="009D426A">
      <w:pPr>
        <w:jc w:val="both"/>
        <w:rPr>
          <w:rFonts w:ascii="Calibri" w:hAnsi="Calibri" w:cs="Calibri"/>
          <w:b/>
          <w:bCs/>
          <w:color w:val="002060"/>
          <w:sz w:val="16"/>
          <w:szCs w:val="16"/>
          <w:lang w:val="el-GR"/>
        </w:rPr>
      </w:pPr>
    </w:p>
    <w:p w14:paraId="7CB5D818" w14:textId="77777777" w:rsidR="009A2314" w:rsidRPr="00766D27" w:rsidRDefault="009A2314" w:rsidP="009D426A">
      <w:pPr>
        <w:jc w:val="both"/>
        <w:rPr>
          <w:rFonts w:ascii="Calibri" w:hAnsi="Calibri" w:cs="Calibri"/>
          <w:b/>
          <w:bCs/>
          <w:color w:val="002060"/>
          <w:sz w:val="18"/>
          <w:szCs w:val="18"/>
          <w:lang w:val="el-GR"/>
        </w:rPr>
      </w:pPr>
    </w:p>
    <w:p w14:paraId="7BBBD8C6" w14:textId="2FC3F6DD" w:rsidR="00367FFE" w:rsidRPr="00766D27" w:rsidRDefault="00367FFE" w:rsidP="009D426A">
      <w:pPr>
        <w:pStyle w:val="Body"/>
        <w:shd w:val="clear" w:color="auto" w:fill="DEEAF6" w:themeFill="accent1" w:themeFillTint="33"/>
        <w:jc w:val="center"/>
        <w:rPr>
          <w:rFonts w:ascii="Calibri" w:eastAsia="Calibri" w:hAnsi="Calibri" w:cs="Calibri"/>
          <w:b/>
          <w:color w:val="002060"/>
          <w:sz w:val="40"/>
          <w:szCs w:val="40"/>
          <w:u w:color="002060"/>
          <w:lang w:val="el-GR"/>
          <w14:textOutline w14:w="9525" w14:cap="rnd" w14:cmpd="sng" w14:algn="ctr">
            <w14:noFill/>
            <w14:prstDash w14:val="solid"/>
            <w14:bevel/>
          </w14:textOutline>
        </w:rPr>
      </w:pPr>
      <w:r w:rsidRPr="00766D27">
        <w:rPr>
          <w:rFonts w:ascii="Calibri" w:eastAsia="Calibri" w:hAnsi="Calibri" w:cs="Calibri"/>
          <w:b/>
          <w:color w:val="002060"/>
          <w:sz w:val="40"/>
          <w:szCs w:val="40"/>
          <w:u w:color="002060"/>
          <w:lang w:val="el-GR"/>
          <w14:textOutline w14:w="9525" w14:cap="rnd" w14:cmpd="sng" w14:algn="ctr">
            <w14:noFill/>
            <w14:prstDash w14:val="solid"/>
            <w14:bevel/>
          </w14:textOutline>
        </w:rPr>
        <w:t xml:space="preserve">Η δική μας μέριμνα είναι </w:t>
      </w:r>
      <w:r w:rsidRPr="00766D27">
        <w:rPr>
          <w:rFonts w:ascii="Calibri" w:eastAsia="Calibri" w:hAnsi="Calibri" w:cs="Calibri"/>
          <w:b/>
          <w:color w:val="002060"/>
          <w:sz w:val="40"/>
          <w:szCs w:val="40"/>
          <w:u w:val="single" w:color="002060"/>
          <w:lang w:val="el-GR"/>
          <w14:textOutline w14:w="9525" w14:cap="rnd" w14:cmpd="sng" w14:algn="ctr">
            <w14:noFill/>
            <w14:prstDash w14:val="solid"/>
            <w14:bevel/>
          </w14:textOutline>
        </w:rPr>
        <w:t>ΟΙ ΑΝΘΡΩΠΟΙ ΜΑΣ</w:t>
      </w:r>
    </w:p>
    <w:p w14:paraId="368E6822" w14:textId="37DD853F" w:rsidR="007A1B40" w:rsidRPr="00766D27" w:rsidRDefault="009A2314" w:rsidP="001B6C8C">
      <w:pPr>
        <w:pStyle w:val="Body"/>
        <w:spacing w:before="240"/>
        <w:jc w:val="center"/>
        <w:rPr>
          <w:rFonts w:ascii="Calibri" w:hAnsi="Calibri" w:cs="Calibri"/>
          <w:b/>
          <w:bCs/>
          <w:color w:val="002060"/>
          <w:sz w:val="12"/>
          <w:szCs w:val="12"/>
          <w:lang w:val="el-GR"/>
        </w:rPr>
      </w:pPr>
      <w:r w:rsidRPr="00766D27">
        <w:rPr>
          <w:rFonts w:ascii="Calibri" w:hAnsi="Calibri" w:cs="Calibri"/>
          <w:noProof/>
          <w:sz w:val="28"/>
          <w:szCs w:val="28"/>
          <w:lang w:val="el-GR" w:eastAsia="el-GR"/>
        </w:rPr>
        <w:drawing>
          <wp:anchor distT="0" distB="0" distL="114300" distR="114300" simplePos="0" relativeHeight="251682816" behindDoc="0" locked="0" layoutInCell="1" allowOverlap="1" wp14:anchorId="063FF5A7" wp14:editId="73D3FF35">
            <wp:simplePos x="0" y="0"/>
            <wp:positionH relativeFrom="margin">
              <wp:posOffset>3152775</wp:posOffset>
            </wp:positionH>
            <wp:positionV relativeFrom="margin">
              <wp:posOffset>9525000</wp:posOffset>
            </wp:positionV>
            <wp:extent cx="687070" cy="57785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7070" cy="577850"/>
                    </a:xfrm>
                    <a:prstGeom prst="rect">
                      <a:avLst/>
                    </a:prstGeom>
                  </pic:spPr>
                </pic:pic>
              </a:graphicData>
            </a:graphic>
            <wp14:sizeRelH relativeFrom="margin">
              <wp14:pctWidth>0</wp14:pctWidth>
            </wp14:sizeRelH>
            <wp14:sizeRelV relativeFrom="margin">
              <wp14:pctHeight>0</wp14:pctHeight>
            </wp14:sizeRelV>
          </wp:anchor>
        </w:drawing>
      </w:r>
      <w:r w:rsidR="00367FFE" w:rsidRPr="00766D27">
        <w:rPr>
          <w:rFonts w:ascii="Calibri" w:eastAsia="Calibri" w:hAnsi="Calibri" w:cs="Calibri"/>
          <w:b/>
          <w:bCs/>
          <w:color w:val="002060"/>
          <w:sz w:val="32"/>
          <w:szCs w:val="32"/>
          <w:u w:val="single" w:color="002060"/>
          <w:lang w:val="el-GR"/>
        </w:rPr>
        <w:t xml:space="preserve">Υπεύθυνα Πάντα - </w:t>
      </w:r>
      <w:r w:rsidR="00367FFE" w:rsidRPr="00766D27">
        <w:rPr>
          <w:rFonts w:ascii="Calibri" w:eastAsia="Calibri" w:hAnsi="Calibri" w:cs="Calibri"/>
          <w:b/>
          <w:bCs/>
          <w:color w:val="002060"/>
          <w:sz w:val="32"/>
          <w:szCs w:val="32"/>
          <w:u w:val="single" w:color="002060"/>
        </w:rPr>
        <w:t>DPort</w:t>
      </w:r>
      <w:r w:rsidR="00367FFE" w:rsidRPr="00766D27">
        <w:rPr>
          <w:rFonts w:ascii="Calibri" w:eastAsia="Calibri" w:hAnsi="Calibri" w:cs="Calibri"/>
          <w:b/>
          <w:bCs/>
          <w:color w:val="002060"/>
          <w:sz w:val="32"/>
          <w:szCs w:val="32"/>
          <w:u w:val="single" w:color="002060"/>
          <w:lang w:val="el-GR"/>
        </w:rPr>
        <w:t xml:space="preserve"> &amp; Συνεργαζόμενες Εταιρίες</w:t>
      </w:r>
      <w:r w:rsidR="00F83132" w:rsidRPr="00766D27">
        <w:rPr>
          <w:rFonts w:ascii="Calibri" w:hAnsi="Calibri" w:cs="Calibri"/>
          <w:b/>
          <w:bCs/>
          <w:color w:val="002060"/>
          <w:sz w:val="32"/>
          <w:szCs w:val="32"/>
          <w:lang w:val="el-GR"/>
        </w:rPr>
        <w:t xml:space="preserve"> </w:t>
      </w:r>
      <w:r w:rsidR="0006660F" w:rsidRPr="00766D27">
        <w:rPr>
          <w:rFonts w:ascii="Calibri" w:hAnsi="Calibri" w:cs="Calibri"/>
          <w:noProof/>
          <w:sz w:val="8"/>
          <w:szCs w:val="8"/>
          <w:lang w:val="el-GR" w:eastAsia="el-GR"/>
        </w:rPr>
        <w:drawing>
          <wp:anchor distT="0" distB="0" distL="114300" distR="114300" simplePos="0" relativeHeight="251680768" behindDoc="0" locked="0" layoutInCell="1" allowOverlap="1" wp14:anchorId="279903F4" wp14:editId="18F45631">
            <wp:simplePos x="0" y="0"/>
            <wp:positionH relativeFrom="page">
              <wp:posOffset>5137785</wp:posOffset>
            </wp:positionH>
            <wp:positionV relativeFrom="margin">
              <wp:posOffset>11993880</wp:posOffset>
            </wp:positionV>
            <wp:extent cx="1254760" cy="1053465"/>
            <wp:effectExtent l="0" t="0" r="2540" b="0"/>
            <wp:wrapSquare wrapText="bothSides"/>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4760" cy="1053465"/>
                    </a:xfrm>
                    <a:prstGeom prst="rect">
                      <a:avLst/>
                    </a:prstGeom>
                  </pic:spPr>
                </pic:pic>
              </a:graphicData>
            </a:graphic>
            <wp14:sizeRelH relativeFrom="margin">
              <wp14:pctWidth>0</wp14:pctWidth>
            </wp14:sizeRelH>
            <wp14:sizeRelV relativeFrom="margin">
              <wp14:pctHeight>0</wp14:pctHeight>
            </wp14:sizeRelV>
          </wp:anchor>
        </w:drawing>
      </w:r>
    </w:p>
    <w:sectPr w:rsidR="007A1B40" w:rsidRPr="00766D27" w:rsidSect="009A2314">
      <w:pgSz w:w="11906" w:h="16838" w:code="9"/>
      <w:pgMar w:top="720" w:right="720" w:bottom="720" w:left="720" w:header="0" w:footer="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A193" w14:textId="77777777" w:rsidR="00C45C88" w:rsidRDefault="00C45C88">
      <w:r>
        <w:separator/>
      </w:r>
    </w:p>
  </w:endnote>
  <w:endnote w:type="continuationSeparator" w:id="0">
    <w:p w14:paraId="05A7E3D3" w14:textId="77777777" w:rsidR="00C45C88" w:rsidRDefault="00C4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C07C" w14:textId="77777777" w:rsidR="00C45C88" w:rsidRDefault="00C45C88">
      <w:r>
        <w:separator/>
      </w:r>
    </w:p>
  </w:footnote>
  <w:footnote w:type="continuationSeparator" w:id="0">
    <w:p w14:paraId="5153C71C" w14:textId="77777777" w:rsidR="00C45C88" w:rsidRDefault="00C45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4D8A"/>
    <w:multiLevelType w:val="hybridMultilevel"/>
    <w:tmpl w:val="C8B08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A870DD"/>
    <w:multiLevelType w:val="hybridMultilevel"/>
    <w:tmpl w:val="D95AD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BF2B13"/>
    <w:multiLevelType w:val="hybridMultilevel"/>
    <w:tmpl w:val="0922D24C"/>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 w15:restartNumberingAfterBreak="0">
    <w:nsid w:val="3AC27570"/>
    <w:multiLevelType w:val="hybridMultilevel"/>
    <w:tmpl w:val="34A4F016"/>
    <w:styleLink w:val="ImportedStyle2"/>
    <w:lvl w:ilvl="0" w:tplc="4332629A">
      <w:start w:val="1"/>
      <w:numFmt w:val="bullet"/>
      <w:lvlText w:val="·"/>
      <w:lvlJc w:val="left"/>
      <w:pPr>
        <w:ind w:left="99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5E17A4">
      <w:start w:val="1"/>
      <w:numFmt w:val="bullet"/>
      <w:lvlText w:val="o"/>
      <w:lvlJc w:val="left"/>
      <w:pPr>
        <w:ind w:left="17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B8FB0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12AD10">
      <w:start w:val="1"/>
      <w:numFmt w:val="bullet"/>
      <w:lvlText w:val="·"/>
      <w:lvlJc w:val="left"/>
      <w:pPr>
        <w:ind w:left="315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94355A">
      <w:start w:val="1"/>
      <w:numFmt w:val="bullet"/>
      <w:lvlText w:val="o"/>
      <w:lvlJc w:val="left"/>
      <w:pPr>
        <w:ind w:left="38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02A896">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768634">
      <w:start w:val="1"/>
      <w:numFmt w:val="bullet"/>
      <w:lvlText w:val="·"/>
      <w:lvlJc w:val="left"/>
      <w:pPr>
        <w:ind w:left="5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26E5A8">
      <w:start w:val="1"/>
      <w:numFmt w:val="bullet"/>
      <w:lvlText w:val="o"/>
      <w:lvlJc w:val="left"/>
      <w:pPr>
        <w:ind w:left="6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3E4A1A">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D0E0BFF"/>
    <w:multiLevelType w:val="hybridMultilevel"/>
    <w:tmpl w:val="AC862C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015D81"/>
    <w:multiLevelType w:val="hybridMultilevel"/>
    <w:tmpl w:val="34A4F016"/>
    <w:numStyleLink w:val="ImportedStyle2"/>
  </w:abstractNum>
  <w:abstractNum w:abstractNumId="6" w15:restartNumberingAfterBreak="0">
    <w:nsid w:val="6C5A0F82"/>
    <w:multiLevelType w:val="hybridMultilevel"/>
    <w:tmpl w:val="44F03F72"/>
    <w:styleLink w:val="ImportedStyle1"/>
    <w:lvl w:ilvl="0" w:tplc="6BF411E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E04510">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E730B5B6">
      <w:start w:val="1"/>
      <w:numFmt w:val="lowerRoman"/>
      <w:lvlText w:val="%3."/>
      <w:lvlJc w:val="left"/>
      <w:pPr>
        <w:ind w:left="2160" w:hanging="751"/>
      </w:pPr>
      <w:rPr>
        <w:rFonts w:hAnsi="Arial Unicode MS"/>
        <w:b/>
        <w:bCs/>
        <w:caps w:val="0"/>
        <w:smallCaps w:val="0"/>
        <w:strike w:val="0"/>
        <w:dstrike w:val="0"/>
        <w:outline w:val="0"/>
        <w:emboss w:val="0"/>
        <w:imprint w:val="0"/>
        <w:spacing w:val="0"/>
        <w:w w:val="100"/>
        <w:kern w:val="0"/>
        <w:position w:val="0"/>
        <w:highlight w:val="none"/>
        <w:vertAlign w:val="baseline"/>
      </w:rPr>
    </w:lvl>
    <w:lvl w:ilvl="3" w:tplc="BE5089B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175C6764">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C8394C">
      <w:start w:val="1"/>
      <w:numFmt w:val="lowerRoman"/>
      <w:lvlText w:val="%6."/>
      <w:lvlJc w:val="left"/>
      <w:pPr>
        <w:ind w:left="4320" w:hanging="751"/>
      </w:pPr>
      <w:rPr>
        <w:rFonts w:hAnsi="Arial Unicode MS"/>
        <w:b/>
        <w:bCs/>
        <w:caps w:val="0"/>
        <w:smallCaps w:val="0"/>
        <w:strike w:val="0"/>
        <w:dstrike w:val="0"/>
        <w:outline w:val="0"/>
        <w:emboss w:val="0"/>
        <w:imprint w:val="0"/>
        <w:spacing w:val="0"/>
        <w:w w:val="100"/>
        <w:kern w:val="0"/>
        <w:position w:val="0"/>
        <w:highlight w:val="none"/>
        <w:vertAlign w:val="baseline"/>
      </w:rPr>
    </w:lvl>
    <w:lvl w:ilvl="6" w:tplc="96EA1394">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5A200042">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54EB5A">
      <w:start w:val="1"/>
      <w:numFmt w:val="lowerRoman"/>
      <w:lvlText w:val="%9."/>
      <w:lvlJc w:val="left"/>
      <w:pPr>
        <w:ind w:left="6480" w:hanging="75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39D0E58"/>
    <w:multiLevelType w:val="hybridMultilevel"/>
    <w:tmpl w:val="7A36E8A2"/>
    <w:lvl w:ilvl="0" w:tplc="BB122DD4">
      <w:numFmt w:val="bullet"/>
      <w:lvlText w:val=""/>
      <w:lvlJc w:val="left"/>
      <w:pPr>
        <w:ind w:left="720" w:hanging="360"/>
      </w:pPr>
      <w:rPr>
        <w:rFonts w:ascii="Wingdings" w:eastAsia="Calibri" w:hAnsi="Wingdings" w:cs="Times New Roman" w:hint="default"/>
        <w:color w:val="00206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7EBD694E"/>
    <w:multiLevelType w:val="hybridMultilevel"/>
    <w:tmpl w:val="44F03F72"/>
    <w:numStyleLink w:val="ImportedStyle1"/>
  </w:abstractNum>
  <w:num w:numId="1">
    <w:abstractNumId w:val="6"/>
  </w:num>
  <w:num w:numId="2">
    <w:abstractNumId w:val="8"/>
  </w:num>
  <w:num w:numId="3">
    <w:abstractNumId w:val="8"/>
    <w:lvlOverride w:ilvl="0">
      <w:lvl w:ilvl="0" w:tplc="1F485D82">
        <w:start w:val="1"/>
        <w:numFmt w:val="decimal"/>
        <w:lvlText w:val="%1."/>
        <w:lvlJc w:val="left"/>
        <w:pPr>
          <w:ind w:left="640" w:hanging="6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F4E7DE">
        <w:start w:val="1"/>
        <w:numFmt w:val="lowerLetter"/>
        <w:lvlText w:val="%2."/>
        <w:lvlJc w:val="left"/>
        <w:pPr>
          <w:ind w:left="1360" w:hanging="64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2">
      <w:lvl w:ilvl="2" w:tplc="E984FD42">
        <w:start w:val="1"/>
        <w:numFmt w:val="lowerRoman"/>
        <w:lvlText w:val="%3."/>
        <w:lvlJc w:val="left"/>
        <w:pPr>
          <w:ind w:left="2079" w:hanging="647"/>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3">
      <w:lvl w:ilvl="3" w:tplc="7214DAC0">
        <w:start w:val="1"/>
        <w:numFmt w:val="decimal"/>
        <w:lvlText w:val="%4."/>
        <w:lvlJc w:val="left"/>
        <w:pPr>
          <w:ind w:left="2800" w:hanging="64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4">
      <w:lvl w:ilvl="4" w:tplc="BAAE33E0">
        <w:start w:val="1"/>
        <w:numFmt w:val="lowerLetter"/>
        <w:lvlText w:val="%5."/>
        <w:lvlJc w:val="left"/>
        <w:pPr>
          <w:ind w:left="3520" w:hanging="64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5">
      <w:lvl w:ilvl="5" w:tplc="715AE1F6">
        <w:start w:val="1"/>
        <w:numFmt w:val="lowerRoman"/>
        <w:lvlText w:val="%6."/>
        <w:lvlJc w:val="left"/>
        <w:pPr>
          <w:ind w:left="4239" w:hanging="647"/>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6">
      <w:lvl w:ilvl="6" w:tplc="26DC53A0">
        <w:start w:val="1"/>
        <w:numFmt w:val="decimal"/>
        <w:lvlText w:val="%7."/>
        <w:lvlJc w:val="left"/>
        <w:pPr>
          <w:ind w:left="4960" w:hanging="64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7">
      <w:lvl w:ilvl="7" w:tplc="7A966118">
        <w:start w:val="1"/>
        <w:numFmt w:val="lowerLetter"/>
        <w:lvlText w:val="%8."/>
        <w:lvlJc w:val="left"/>
        <w:pPr>
          <w:ind w:left="5680" w:hanging="640"/>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lvlOverride w:ilvl="8">
      <w:lvl w:ilvl="8" w:tplc="6C44CD4A">
        <w:start w:val="1"/>
        <w:numFmt w:val="lowerRoman"/>
        <w:lvlText w:val="%9."/>
        <w:lvlJc w:val="left"/>
        <w:pPr>
          <w:ind w:left="6399" w:hanging="647"/>
        </w:pPr>
        <w:rPr>
          <w:rFonts w:hAnsi="Arial Unicode MS"/>
          <w:b/>
          <w:bCs/>
          <w:caps w:val="0"/>
          <w:smallCaps w:val="0"/>
          <w:strike w:val="0"/>
          <w:dstrike w:val="0"/>
          <w:outline w:val="0"/>
          <w:emboss w:val="0"/>
          <w:imprint w:val="0"/>
          <w:spacing w:val="0"/>
          <w:w w:val="100"/>
          <w:kern w:val="0"/>
          <w:position w:val="0"/>
          <w:sz w:val="32"/>
          <w:szCs w:val="32"/>
          <w:highlight w:val="none"/>
          <w:vertAlign w:val="baseline"/>
        </w:rPr>
      </w:lvl>
    </w:lvlOverride>
  </w:num>
  <w:num w:numId="4">
    <w:abstractNumId w:val="8"/>
    <w:lvlOverride w:ilvl="0">
      <w:lvl w:ilvl="0" w:tplc="1F485D82">
        <w:start w:val="1"/>
        <w:numFmt w:val="decimal"/>
        <w:lvlText w:val="%1."/>
        <w:lvlJc w:val="left"/>
        <w:pPr>
          <w:ind w:left="640"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F4E7DE">
        <w:start w:val="1"/>
        <w:numFmt w:val="lowerLetter"/>
        <w:lvlText w:val="%2."/>
        <w:lvlJc w:val="left"/>
        <w:pPr>
          <w:ind w:left="1360" w:hanging="64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2">
      <w:lvl w:ilvl="2" w:tplc="E984FD42">
        <w:start w:val="1"/>
        <w:numFmt w:val="lowerRoman"/>
        <w:lvlText w:val="%3."/>
        <w:lvlJc w:val="left"/>
        <w:pPr>
          <w:ind w:left="2081" w:hanging="629"/>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3">
      <w:lvl w:ilvl="3" w:tplc="7214DAC0">
        <w:start w:val="1"/>
        <w:numFmt w:val="decimal"/>
        <w:lvlText w:val="%4."/>
        <w:lvlJc w:val="left"/>
        <w:pPr>
          <w:ind w:left="2800" w:hanging="64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4">
      <w:lvl w:ilvl="4" w:tplc="BAAE33E0">
        <w:start w:val="1"/>
        <w:numFmt w:val="lowerLetter"/>
        <w:lvlText w:val="%5."/>
        <w:lvlJc w:val="left"/>
        <w:pPr>
          <w:ind w:left="3520" w:hanging="64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5">
      <w:lvl w:ilvl="5" w:tplc="715AE1F6">
        <w:start w:val="1"/>
        <w:numFmt w:val="lowerRoman"/>
        <w:lvlText w:val="%6."/>
        <w:lvlJc w:val="left"/>
        <w:pPr>
          <w:ind w:left="4241" w:hanging="629"/>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6">
      <w:lvl w:ilvl="6" w:tplc="26DC53A0">
        <w:start w:val="1"/>
        <w:numFmt w:val="decimal"/>
        <w:lvlText w:val="%7."/>
        <w:lvlJc w:val="left"/>
        <w:pPr>
          <w:ind w:left="4960" w:hanging="64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7">
      <w:lvl w:ilvl="7" w:tplc="7A966118">
        <w:start w:val="1"/>
        <w:numFmt w:val="lowerLetter"/>
        <w:lvlText w:val="%8."/>
        <w:lvlJc w:val="left"/>
        <w:pPr>
          <w:ind w:left="5680" w:hanging="64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8">
      <w:lvl w:ilvl="8" w:tplc="6C44CD4A">
        <w:start w:val="1"/>
        <w:numFmt w:val="lowerRoman"/>
        <w:lvlText w:val="%9."/>
        <w:lvlJc w:val="left"/>
        <w:pPr>
          <w:ind w:left="6401" w:hanging="629"/>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num>
  <w:num w:numId="5">
    <w:abstractNumId w:val="3"/>
  </w:num>
  <w:num w:numId="6">
    <w:abstractNumId w:val="5"/>
  </w:num>
  <w:num w:numId="7">
    <w:abstractNumId w:val="8"/>
    <w:lvlOverride w:ilvl="0">
      <w:startOverride w:val="4"/>
      <w:lvl w:ilvl="0" w:tplc="1F485D82">
        <w:start w:val="4"/>
        <w:numFmt w:val="decimal"/>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F4E7DE">
        <w:start w:val="1"/>
        <w:numFmt w:val="lowerLetter"/>
        <w:lvlText w:val="%2."/>
        <w:lvlJc w:val="left"/>
        <w:pPr>
          <w:ind w:left="142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84FD42">
        <w:start w:val="1"/>
        <w:numFmt w:val="lowerRoman"/>
        <w:lvlText w:val="%3."/>
        <w:lvlJc w:val="left"/>
        <w:pPr>
          <w:ind w:left="2149" w:hanging="7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214DAC0">
        <w:start w:val="1"/>
        <w:numFmt w:val="decimal"/>
        <w:lvlText w:val="%4."/>
        <w:lvlJc w:val="left"/>
        <w:pPr>
          <w:ind w:left="286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AE33E0">
        <w:start w:val="1"/>
        <w:numFmt w:val="lowerLetter"/>
        <w:lvlText w:val="%5."/>
        <w:lvlJc w:val="left"/>
        <w:pPr>
          <w:ind w:left="358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15AE1F6">
        <w:start w:val="1"/>
        <w:numFmt w:val="lowerRoman"/>
        <w:lvlText w:val="%6."/>
        <w:lvlJc w:val="left"/>
        <w:pPr>
          <w:ind w:left="4309" w:hanging="7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6DC53A0">
        <w:start w:val="1"/>
        <w:numFmt w:val="decimal"/>
        <w:lvlText w:val="%7."/>
        <w:lvlJc w:val="left"/>
        <w:pPr>
          <w:ind w:left="502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966118">
        <w:start w:val="1"/>
        <w:numFmt w:val="lowerLetter"/>
        <w:lvlText w:val="%8."/>
        <w:lvlJc w:val="left"/>
        <w:pPr>
          <w:ind w:left="574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44CD4A">
        <w:start w:val="1"/>
        <w:numFmt w:val="lowerRoman"/>
        <w:lvlText w:val="%9."/>
        <w:lvlJc w:val="left"/>
        <w:pPr>
          <w:ind w:left="6469" w:hanging="7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8"/>
    <w:lvlOverride w:ilvl="0">
      <w:lvl w:ilvl="0" w:tplc="1F485D82">
        <w:start w:val="1"/>
        <w:numFmt w:val="decimal"/>
        <w:lvlText w:val="%1."/>
        <w:lvlJc w:val="left"/>
        <w:pPr>
          <w:ind w:left="568" w:hanging="568"/>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D9F4E7DE">
        <w:start w:val="1"/>
        <w:numFmt w:val="lowerLetter"/>
        <w:lvlText w:val="%2."/>
        <w:lvlJc w:val="left"/>
        <w:pPr>
          <w:ind w:left="1004"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84FD42">
        <w:start w:val="1"/>
        <w:numFmt w:val="lowerRoman"/>
        <w:lvlText w:val="%3."/>
        <w:lvlJc w:val="left"/>
        <w:pPr>
          <w:ind w:left="1724" w:hanging="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14DAC0">
        <w:start w:val="1"/>
        <w:numFmt w:val="decimal"/>
        <w:lvlText w:val="%4."/>
        <w:lvlJc w:val="left"/>
        <w:pPr>
          <w:ind w:left="2444"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AE33E0">
        <w:start w:val="1"/>
        <w:numFmt w:val="lowerLetter"/>
        <w:lvlText w:val="%5."/>
        <w:lvlJc w:val="left"/>
        <w:pPr>
          <w:ind w:left="3164"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5AE1F6">
        <w:start w:val="1"/>
        <w:numFmt w:val="lowerRoman"/>
        <w:lvlText w:val="%6."/>
        <w:lvlJc w:val="left"/>
        <w:pPr>
          <w:ind w:left="3884" w:hanging="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6DC53A0">
        <w:start w:val="1"/>
        <w:numFmt w:val="decimal"/>
        <w:lvlText w:val="%7."/>
        <w:lvlJc w:val="left"/>
        <w:pPr>
          <w:ind w:left="4604"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966118">
        <w:start w:val="1"/>
        <w:numFmt w:val="lowerLetter"/>
        <w:lvlText w:val="%8."/>
        <w:lvlJc w:val="left"/>
        <w:pPr>
          <w:ind w:left="5324"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44CD4A">
        <w:start w:val="1"/>
        <w:numFmt w:val="lowerRoman"/>
        <w:lvlText w:val="%9."/>
        <w:lvlJc w:val="left"/>
        <w:pPr>
          <w:ind w:left="6044" w:hanging="5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8"/>
    <w:lvlOverride w:ilvl="0">
      <w:lvl w:ilvl="0" w:tplc="1F485D82">
        <w:start w:val="1"/>
        <w:numFmt w:val="decimal"/>
        <w:lvlText w:val="%1."/>
        <w:lvlJc w:val="left"/>
        <w:pPr>
          <w:ind w:left="568" w:hanging="5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F4E7DE">
        <w:start w:val="1"/>
        <w:numFmt w:val="lowerLetter"/>
        <w:lvlText w:val="%2."/>
        <w:lvlJc w:val="left"/>
        <w:pPr>
          <w:ind w:left="1004" w:hanging="5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984FD42">
        <w:start w:val="1"/>
        <w:numFmt w:val="lowerRoman"/>
        <w:lvlText w:val="%3."/>
        <w:lvlJc w:val="left"/>
        <w:pPr>
          <w:ind w:left="1724" w:hanging="5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214DAC0">
        <w:start w:val="1"/>
        <w:numFmt w:val="decimal"/>
        <w:lvlText w:val="%4."/>
        <w:lvlJc w:val="left"/>
        <w:pPr>
          <w:ind w:left="2444" w:hanging="5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AAE33E0">
        <w:start w:val="1"/>
        <w:numFmt w:val="lowerLetter"/>
        <w:lvlText w:val="%5."/>
        <w:lvlJc w:val="left"/>
        <w:pPr>
          <w:ind w:left="3164" w:hanging="5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15AE1F6">
        <w:start w:val="1"/>
        <w:numFmt w:val="lowerRoman"/>
        <w:lvlText w:val="%6."/>
        <w:lvlJc w:val="left"/>
        <w:pPr>
          <w:ind w:left="3884" w:hanging="5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6DC53A0">
        <w:start w:val="1"/>
        <w:numFmt w:val="decimal"/>
        <w:lvlText w:val="%7."/>
        <w:lvlJc w:val="left"/>
        <w:pPr>
          <w:ind w:left="4604" w:hanging="5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A966118">
        <w:start w:val="1"/>
        <w:numFmt w:val="lowerLetter"/>
        <w:lvlText w:val="%8."/>
        <w:lvlJc w:val="left"/>
        <w:pPr>
          <w:ind w:left="5324" w:hanging="5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C44CD4A">
        <w:start w:val="1"/>
        <w:numFmt w:val="lowerRoman"/>
        <w:lvlText w:val="%9."/>
        <w:lvlJc w:val="left"/>
        <w:pPr>
          <w:ind w:left="6044" w:hanging="59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8"/>
    <w:lvlOverride w:ilvl="0">
      <w:lvl w:ilvl="0" w:tplc="1F485D82">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F4E7DE">
        <w:start w:val="1"/>
        <w:numFmt w:val="lowerLetter"/>
        <w:lvlText w:val="%2."/>
        <w:lvlJc w:val="left"/>
        <w:pPr>
          <w:ind w:left="1003"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984FD42">
        <w:start w:val="1"/>
        <w:numFmt w:val="lowerRoman"/>
        <w:lvlText w:val="%3."/>
        <w:lvlJc w:val="left"/>
        <w:pPr>
          <w:ind w:left="1723" w:hanging="5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214DAC0">
        <w:start w:val="1"/>
        <w:numFmt w:val="decimal"/>
        <w:lvlText w:val="%4."/>
        <w:lvlJc w:val="left"/>
        <w:pPr>
          <w:ind w:left="2443"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AAE33E0">
        <w:start w:val="1"/>
        <w:numFmt w:val="lowerLetter"/>
        <w:lvlText w:val="%5."/>
        <w:lvlJc w:val="left"/>
        <w:pPr>
          <w:ind w:left="3163"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15AE1F6">
        <w:start w:val="1"/>
        <w:numFmt w:val="lowerRoman"/>
        <w:lvlText w:val="%6."/>
        <w:lvlJc w:val="left"/>
        <w:pPr>
          <w:ind w:left="3883" w:hanging="5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6DC53A0">
        <w:start w:val="1"/>
        <w:numFmt w:val="decimal"/>
        <w:lvlText w:val="%7."/>
        <w:lvlJc w:val="left"/>
        <w:pPr>
          <w:ind w:left="4603"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A966118">
        <w:start w:val="1"/>
        <w:numFmt w:val="lowerLetter"/>
        <w:lvlText w:val="%8."/>
        <w:lvlJc w:val="left"/>
        <w:pPr>
          <w:ind w:left="5323"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C44CD4A">
        <w:start w:val="1"/>
        <w:numFmt w:val="lowerRoman"/>
        <w:lvlText w:val="%9."/>
        <w:lvlJc w:val="left"/>
        <w:pPr>
          <w:ind w:left="6043" w:hanging="59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2"/>
  </w:num>
  <w:num w:numId="12">
    <w:abstractNumId w:val="4"/>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MrE0NLYwN7KwNDVX0lEKTi0uzszPAykwrAUABAJtKSwAAAA="/>
  </w:docVars>
  <w:rsids>
    <w:rsidRoot w:val="005D1808"/>
    <w:rsid w:val="00006B63"/>
    <w:rsid w:val="00030D34"/>
    <w:rsid w:val="000328CD"/>
    <w:rsid w:val="00046508"/>
    <w:rsid w:val="00057CB0"/>
    <w:rsid w:val="0006660F"/>
    <w:rsid w:val="000679C4"/>
    <w:rsid w:val="00080B65"/>
    <w:rsid w:val="00082390"/>
    <w:rsid w:val="00093E80"/>
    <w:rsid w:val="000948B7"/>
    <w:rsid w:val="000D46AB"/>
    <w:rsid w:val="000D7EEA"/>
    <w:rsid w:val="000E223B"/>
    <w:rsid w:val="000E43D9"/>
    <w:rsid w:val="000E4990"/>
    <w:rsid w:val="000E4D9B"/>
    <w:rsid w:val="000F2618"/>
    <w:rsid w:val="000F4C8C"/>
    <w:rsid w:val="00101FAF"/>
    <w:rsid w:val="0011670E"/>
    <w:rsid w:val="00124650"/>
    <w:rsid w:val="001260CA"/>
    <w:rsid w:val="00132602"/>
    <w:rsid w:val="00146384"/>
    <w:rsid w:val="0015345A"/>
    <w:rsid w:val="001621F5"/>
    <w:rsid w:val="00195D67"/>
    <w:rsid w:val="001A467B"/>
    <w:rsid w:val="001B6C8C"/>
    <w:rsid w:val="001D00DF"/>
    <w:rsid w:val="001D5B13"/>
    <w:rsid w:val="001E4185"/>
    <w:rsid w:val="001F7188"/>
    <w:rsid w:val="002162DB"/>
    <w:rsid w:val="002174DB"/>
    <w:rsid w:val="00240744"/>
    <w:rsid w:val="002424DC"/>
    <w:rsid w:val="00247A7C"/>
    <w:rsid w:val="00256435"/>
    <w:rsid w:val="00263740"/>
    <w:rsid w:val="00273FA5"/>
    <w:rsid w:val="002A7064"/>
    <w:rsid w:val="002B5E86"/>
    <w:rsid w:val="002B788D"/>
    <w:rsid w:val="002D7690"/>
    <w:rsid w:val="002F06C7"/>
    <w:rsid w:val="00304CED"/>
    <w:rsid w:val="00306DC6"/>
    <w:rsid w:val="00313BF4"/>
    <w:rsid w:val="00333782"/>
    <w:rsid w:val="00336A5E"/>
    <w:rsid w:val="00337D7C"/>
    <w:rsid w:val="00343A2B"/>
    <w:rsid w:val="00350ADA"/>
    <w:rsid w:val="00356238"/>
    <w:rsid w:val="00367FFE"/>
    <w:rsid w:val="00376830"/>
    <w:rsid w:val="003830D4"/>
    <w:rsid w:val="00391FDC"/>
    <w:rsid w:val="003A0A51"/>
    <w:rsid w:val="003B0ABE"/>
    <w:rsid w:val="003C7AB6"/>
    <w:rsid w:val="003E2C8B"/>
    <w:rsid w:val="003F440A"/>
    <w:rsid w:val="004038BD"/>
    <w:rsid w:val="00494773"/>
    <w:rsid w:val="004D7422"/>
    <w:rsid w:val="004F20A0"/>
    <w:rsid w:val="00514B9F"/>
    <w:rsid w:val="0051626E"/>
    <w:rsid w:val="00526FEC"/>
    <w:rsid w:val="00540426"/>
    <w:rsid w:val="00542214"/>
    <w:rsid w:val="00542CF6"/>
    <w:rsid w:val="00546090"/>
    <w:rsid w:val="00567641"/>
    <w:rsid w:val="00577445"/>
    <w:rsid w:val="00584C40"/>
    <w:rsid w:val="0058799F"/>
    <w:rsid w:val="00596AA7"/>
    <w:rsid w:val="005B1DA8"/>
    <w:rsid w:val="005C7F13"/>
    <w:rsid w:val="005D1808"/>
    <w:rsid w:val="005E3DCE"/>
    <w:rsid w:val="00607143"/>
    <w:rsid w:val="0060797F"/>
    <w:rsid w:val="00615218"/>
    <w:rsid w:val="00634BF6"/>
    <w:rsid w:val="00655D9B"/>
    <w:rsid w:val="006659D5"/>
    <w:rsid w:val="00697394"/>
    <w:rsid w:val="006A0BA1"/>
    <w:rsid w:val="006C1EE2"/>
    <w:rsid w:val="00703409"/>
    <w:rsid w:val="007137FB"/>
    <w:rsid w:val="0073660B"/>
    <w:rsid w:val="00743F7F"/>
    <w:rsid w:val="00750703"/>
    <w:rsid w:val="00751216"/>
    <w:rsid w:val="0076682D"/>
    <w:rsid w:val="00766D27"/>
    <w:rsid w:val="00781A1C"/>
    <w:rsid w:val="00790069"/>
    <w:rsid w:val="00790726"/>
    <w:rsid w:val="007A0468"/>
    <w:rsid w:val="007A1B40"/>
    <w:rsid w:val="007C0599"/>
    <w:rsid w:val="007C40FE"/>
    <w:rsid w:val="007D25F7"/>
    <w:rsid w:val="007E59F5"/>
    <w:rsid w:val="007F444C"/>
    <w:rsid w:val="0081643E"/>
    <w:rsid w:val="00826524"/>
    <w:rsid w:val="00831996"/>
    <w:rsid w:val="00832F07"/>
    <w:rsid w:val="00877F8F"/>
    <w:rsid w:val="00886AAE"/>
    <w:rsid w:val="008929EF"/>
    <w:rsid w:val="008947C7"/>
    <w:rsid w:val="008B1C06"/>
    <w:rsid w:val="00925822"/>
    <w:rsid w:val="0093633B"/>
    <w:rsid w:val="00940498"/>
    <w:rsid w:val="00943168"/>
    <w:rsid w:val="0095694F"/>
    <w:rsid w:val="0097690B"/>
    <w:rsid w:val="0099393D"/>
    <w:rsid w:val="00994B1E"/>
    <w:rsid w:val="009A2314"/>
    <w:rsid w:val="009A60E6"/>
    <w:rsid w:val="009D426A"/>
    <w:rsid w:val="009F0BEE"/>
    <w:rsid w:val="009F1245"/>
    <w:rsid w:val="00A012EF"/>
    <w:rsid w:val="00A26097"/>
    <w:rsid w:val="00A32A5D"/>
    <w:rsid w:val="00A50402"/>
    <w:rsid w:val="00A52EFA"/>
    <w:rsid w:val="00A71503"/>
    <w:rsid w:val="00A963D8"/>
    <w:rsid w:val="00AA67F4"/>
    <w:rsid w:val="00AC1B04"/>
    <w:rsid w:val="00AD1F41"/>
    <w:rsid w:val="00AD6DFB"/>
    <w:rsid w:val="00AF253C"/>
    <w:rsid w:val="00AF35D4"/>
    <w:rsid w:val="00AF6E1E"/>
    <w:rsid w:val="00B31404"/>
    <w:rsid w:val="00B55496"/>
    <w:rsid w:val="00B55E40"/>
    <w:rsid w:val="00B55F3C"/>
    <w:rsid w:val="00B61A33"/>
    <w:rsid w:val="00B668FC"/>
    <w:rsid w:val="00BA64F7"/>
    <w:rsid w:val="00BD0916"/>
    <w:rsid w:val="00BF41C5"/>
    <w:rsid w:val="00C0053D"/>
    <w:rsid w:val="00C10C6A"/>
    <w:rsid w:val="00C13468"/>
    <w:rsid w:val="00C22411"/>
    <w:rsid w:val="00C45C88"/>
    <w:rsid w:val="00C55344"/>
    <w:rsid w:val="00CB7A4F"/>
    <w:rsid w:val="00CD37B3"/>
    <w:rsid w:val="00CE04A0"/>
    <w:rsid w:val="00D00D45"/>
    <w:rsid w:val="00D012A7"/>
    <w:rsid w:val="00D401B3"/>
    <w:rsid w:val="00D45FC4"/>
    <w:rsid w:val="00D46518"/>
    <w:rsid w:val="00D52208"/>
    <w:rsid w:val="00D77919"/>
    <w:rsid w:val="00D80C92"/>
    <w:rsid w:val="00D82054"/>
    <w:rsid w:val="00DB0BB6"/>
    <w:rsid w:val="00DB76C9"/>
    <w:rsid w:val="00E060C2"/>
    <w:rsid w:val="00E215C0"/>
    <w:rsid w:val="00E5267D"/>
    <w:rsid w:val="00E670F9"/>
    <w:rsid w:val="00E673D2"/>
    <w:rsid w:val="00E843DE"/>
    <w:rsid w:val="00EA02CB"/>
    <w:rsid w:val="00EB3DF9"/>
    <w:rsid w:val="00F545E8"/>
    <w:rsid w:val="00F558D9"/>
    <w:rsid w:val="00F57433"/>
    <w:rsid w:val="00F73292"/>
    <w:rsid w:val="00F8227C"/>
    <w:rsid w:val="00F83132"/>
    <w:rsid w:val="00F94E48"/>
    <w:rsid w:val="00FA558A"/>
    <w:rsid w:val="00FA5912"/>
    <w:rsid w:val="00FB3755"/>
    <w:rsid w:val="00FC311E"/>
    <w:rsid w:val="00FD61B6"/>
    <w:rsid w:val="00FF4EA2"/>
    <w:rsid w:val="00FF5E93"/>
    <w:rsid w:val="00FF6952"/>
    <w:rsid w:val="00FF78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333BD"/>
  <w15:docId w15:val="{1F3B4103-E79C-41F7-A067-E6472440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67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lainText">
    <w:name w:val="Plain Text"/>
    <w:rPr>
      <w:rFonts w:ascii="Tahoma" w:hAnsi="Tahoma" w:cs="Arial Unicode MS"/>
      <w:color w:val="0F0454"/>
      <w:sz w:val="24"/>
      <w:szCs w:val="24"/>
      <w:u w:color="0F0454"/>
    </w:rPr>
  </w:style>
  <w:style w:type="paragraph" w:styleId="ListParagraph">
    <w:name w:val="List Paragraph"/>
    <w:uiPriority w:val="34"/>
    <w:qFormat/>
    <w:pPr>
      <w:spacing w:after="160" w:line="259" w:lineRule="auto"/>
      <w:ind w:left="720"/>
    </w:pPr>
    <w:rPr>
      <w:rFonts w:ascii="Helvetica Neue" w:hAnsi="Helvetica Neue" w:cs="Arial Unicode MS"/>
      <w:color w:val="000000"/>
      <w:sz w:val="22"/>
      <w:szCs w:val="22"/>
      <w:u w:color="000000"/>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rPr>
  </w:style>
  <w:style w:type="numbering" w:customStyle="1" w:styleId="ImportedStyle2">
    <w:name w:val="Imported Style 2"/>
    <w:pPr>
      <w:numPr>
        <w:numId w:val="5"/>
      </w:numPr>
    </w:pPr>
  </w:style>
  <w:style w:type="paragraph" w:customStyle="1" w:styleId="Default">
    <w:name w:val="Default"/>
    <w:rPr>
      <w:rFonts w:ascii="Tahoma" w:hAnsi="Tahoma" w:cs="Arial Unicode MS"/>
      <w:color w:val="000000"/>
      <w:sz w:val="24"/>
      <w:szCs w:val="24"/>
      <w:u w:color="000000"/>
    </w:rPr>
  </w:style>
  <w:style w:type="paragraph" w:styleId="NoSpacing">
    <w:name w:val="No Spacing"/>
    <w:link w:val="NoSpacingChar"/>
    <w:uiPriority w:val="1"/>
    <w:qFormat/>
    <w:rsid w:val="00CE04A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CE04A0"/>
    <w:rPr>
      <w:rFonts w:asciiTheme="minorHAnsi" w:eastAsiaTheme="minorEastAsia" w:hAnsiTheme="minorHAnsi" w:cstheme="minorBidi"/>
      <w:sz w:val="22"/>
      <w:szCs w:val="22"/>
      <w:bdr w:val="none" w:sz="0" w:space="0" w:color="auto"/>
    </w:rPr>
  </w:style>
  <w:style w:type="paragraph" w:styleId="Header">
    <w:name w:val="header"/>
    <w:basedOn w:val="Normal"/>
    <w:link w:val="HeaderChar"/>
    <w:uiPriority w:val="99"/>
    <w:unhideWhenUsed/>
    <w:rsid w:val="001E4185"/>
    <w:pPr>
      <w:tabs>
        <w:tab w:val="center" w:pos="4153"/>
        <w:tab w:val="right" w:pos="8306"/>
      </w:tabs>
    </w:pPr>
  </w:style>
  <w:style w:type="character" w:customStyle="1" w:styleId="HeaderChar">
    <w:name w:val="Header Char"/>
    <w:basedOn w:val="DefaultParagraphFont"/>
    <w:link w:val="Header"/>
    <w:uiPriority w:val="99"/>
    <w:rsid w:val="001E4185"/>
    <w:rPr>
      <w:sz w:val="24"/>
      <w:szCs w:val="24"/>
    </w:rPr>
  </w:style>
  <w:style w:type="paragraph" w:styleId="Footer">
    <w:name w:val="footer"/>
    <w:basedOn w:val="Normal"/>
    <w:link w:val="FooterChar"/>
    <w:uiPriority w:val="99"/>
    <w:unhideWhenUsed/>
    <w:rsid w:val="001E4185"/>
    <w:pPr>
      <w:tabs>
        <w:tab w:val="center" w:pos="4153"/>
        <w:tab w:val="right" w:pos="8306"/>
      </w:tabs>
    </w:pPr>
  </w:style>
  <w:style w:type="character" w:customStyle="1" w:styleId="FooterChar">
    <w:name w:val="Footer Char"/>
    <w:basedOn w:val="DefaultParagraphFont"/>
    <w:link w:val="Footer"/>
    <w:uiPriority w:val="99"/>
    <w:rsid w:val="001E4185"/>
    <w:rPr>
      <w:sz w:val="24"/>
      <w:szCs w:val="24"/>
    </w:rPr>
  </w:style>
  <w:style w:type="paragraph" w:styleId="NormalWeb">
    <w:name w:val="Normal (Web)"/>
    <w:basedOn w:val="Normal"/>
    <w:uiPriority w:val="99"/>
    <w:semiHidden/>
    <w:unhideWhenUsed/>
    <w:rsid w:val="00EA02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l-GR" w:eastAsia="el-GR"/>
    </w:rPr>
  </w:style>
  <w:style w:type="character" w:styleId="FollowedHyperlink">
    <w:name w:val="FollowedHyperlink"/>
    <w:basedOn w:val="DefaultParagraphFont"/>
    <w:uiPriority w:val="99"/>
    <w:semiHidden/>
    <w:unhideWhenUsed/>
    <w:rsid w:val="00925822"/>
    <w:rPr>
      <w:color w:val="FF00FF" w:themeColor="followedHyperlink"/>
      <w:u w:val="single"/>
    </w:rPr>
  </w:style>
  <w:style w:type="character" w:customStyle="1" w:styleId="UnresolvedMention1">
    <w:name w:val="Unresolved Mention1"/>
    <w:basedOn w:val="DefaultParagraphFont"/>
    <w:uiPriority w:val="99"/>
    <w:semiHidden/>
    <w:unhideWhenUsed/>
    <w:rsid w:val="00940498"/>
    <w:rPr>
      <w:color w:val="605E5C"/>
      <w:shd w:val="clear" w:color="auto" w:fill="E1DFDD"/>
    </w:rPr>
  </w:style>
  <w:style w:type="paragraph" w:customStyle="1" w:styleId="BodyA">
    <w:name w:val="Body A"/>
    <w:rsid w:val="00367FFE"/>
    <w:pPr>
      <w:spacing w:after="160" w:line="252" w:lineRule="auto"/>
    </w:pPr>
    <w:rPr>
      <w:rFonts w:ascii="Calibri" w:eastAsia="Calibri" w:hAnsi="Calibri" w:cs="Calibri"/>
      <w:color w:val="000000"/>
      <w:sz w:val="22"/>
      <w:szCs w:val="22"/>
      <w:u w:color="000000"/>
    </w:rPr>
  </w:style>
  <w:style w:type="table" w:styleId="TableGrid">
    <w:name w:val="Table Grid"/>
    <w:basedOn w:val="TableNormal"/>
    <w:uiPriority w:val="39"/>
    <w:rsid w:val="00BA6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8608">
      <w:bodyDiv w:val="1"/>
      <w:marLeft w:val="0"/>
      <w:marRight w:val="0"/>
      <w:marTop w:val="0"/>
      <w:marBottom w:val="0"/>
      <w:divBdr>
        <w:top w:val="none" w:sz="0" w:space="0" w:color="auto"/>
        <w:left w:val="none" w:sz="0" w:space="0" w:color="auto"/>
        <w:bottom w:val="none" w:sz="0" w:space="0" w:color="auto"/>
        <w:right w:val="none" w:sz="0" w:space="0" w:color="auto"/>
      </w:divBdr>
    </w:div>
    <w:div w:id="948706162">
      <w:bodyDiv w:val="1"/>
      <w:marLeft w:val="0"/>
      <w:marRight w:val="0"/>
      <w:marTop w:val="0"/>
      <w:marBottom w:val="0"/>
      <w:divBdr>
        <w:top w:val="none" w:sz="0" w:space="0" w:color="auto"/>
        <w:left w:val="none" w:sz="0" w:space="0" w:color="auto"/>
        <w:bottom w:val="none" w:sz="0" w:space="0" w:color="auto"/>
        <w:right w:val="none" w:sz="0" w:space="0" w:color="auto"/>
      </w:divBdr>
    </w:div>
    <w:div w:id="1199395038">
      <w:bodyDiv w:val="1"/>
      <w:marLeft w:val="0"/>
      <w:marRight w:val="0"/>
      <w:marTop w:val="0"/>
      <w:marBottom w:val="0"/>
      <w:divBdr>
        <w:top w:val="none" w:sz="0" w:space="0" w:color="auto"/>
        <w:left w:val="none" w:sz="0" w:space="0" w:color="auto"/>
        <w:bottom w:val="none" w:sz="0" w:space="0" w:color="auto"/>
        <w:right w:val="none" w:sz="0" w:space="0" w:color="auto"/>
      </w:divBdr>
    </w:div>
    <w:div w:id="1688480020">
      <w:bodyDiv w:val="1"/>
      <w:marLeft w:val="0"/>
      <w:marRight w:val="0"/>
      <w:marTop w:val="0"/>
      <w:marBottom w:val="0"/>
      <w:divBdr>
        <w:top w:val="none" w:sz="0" w:space="0" w:color="auto"/>
        <w:left w:val="none" w:sz="0" w:space="0" w:color="auto"/>
        <w:bottom w:val="none" w:sz="0" w:space="0" w:color="auto"/>
        <w:right w:val="none" w:sz="0" w:space="0" w:color="auto"/>
      </w:divBdr>
    </w:div>
    <w:div w:id="186123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C354-F6A4-4A62-A3E0-7E72E8FB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GPetsis</dc:creator>
  <cp:lastModifiedBy>DPort / Yianna Gotsopoulou</cp:lastModifiedBy>
  <cp:revision>1</cp:revision>
  <cp:lastPrinted>2021-11-24T13:53:00Z</cp:lastPrinted>
  <dcterms:created xsi:type="dcterms:W3CDTF">2021-11-30T23:07:00Z</dcterms:created>
  <dcterms:modified xsi:type="dcterms:W3CDTF">2021-12-01T05:22:00Z</dcterms:modified>
</cp:coreProperties>
</file>